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7" w:rsidRPr="003C4353" w:rsidRDefault="00F206D7" w:rsidP="003479EF">
      <w:pPr>
        <w:pStyle w:val="10"/>
        <w:framePr w:w="15907" w:h="3517" w:hRule="exact" w:wrap="none" w:vAnchor="page" w:hAnchor="page" w:x="363" w:y="1630"/>
        <w:shd w:val="clear" w:color="auto" w:fill="auto"/>
        <w:ind w:right="860"/>
        <w:jc w:val="right"/>
        <w:rPr>
          <w:sz w:val="28"/>
          <w:szCs w:val="28"/>
        </w:rPr>
      </w:pPr>
      <w:bookmarkStart w:id="0" w:name="bookmark0"/>
      <w:r w:rsidRPr="003479EF">
        <w:rPr>
          <w:sz w:val="28"/>
          <w:szCs w:val="28"/>
        </w:rPr>
        <w:t xml:space="preserve"> </w:t>
      </w:r>
    </w:p>
    <w:p w:rsidR="00F206D7" w:rsidRDefault="00F206D7" w:rsidP="003479EF">
      <w:pPr>
        <w:pStyle w:val="BodyText"/>
        <w:framePr w:w="15907" w:h="3517" w:hRule="exact" w:wrap="none" w:vAnchor="page" w:hAnchor="page" w:x="363" w:y="1630"/>
        <w:shd w:val="clear" w:color="auto" w:fill="auto"/>
        <w:spacing w:before="0"/>
        <w:ind w:left="100"/>
        <w:rPr>
          <w:rStyle w:val="3pt"/>
          <w:sz w:val="28"/>
          <w:szCs w:val="28"/>
          <w:lang w:eastAsia="ru-RU"/>
        </w:rPr>
      </w:pPr>
      <w:bookmarkStart w:id="1" w:name="bookmark1"/>
      <w:bookmarkEnd w:id="0"/>
      <w:r>
        <w:rPr>
          <w:rStyle w:val="3pt"/>
          <w:sz w:val="28"/>
          <w:szCs w:val="28"/>
          <w:lang w:eastAsia="ru-RU"/>
        </w:rPr>
        <w:t xml:space="preserve">        </w:t>
      </w:r>
    </w:p>
    <w:p w:rsidR="00F206D7" w:rsidRDefault="00F206D7" w:rsidP="003479EF">
      <w:pPr>
        <w:pStyle w:val="BodyText"/>
        <w:framePr w:w="15907" w:h="3517" w:hRule="exact" w:wrap="none" w:vAnchor="page" w:hAnchor="page" w:x="363" w:y="1630"/>
        <w:shd w:val="clear" w:color="auto" w:fill="auto"/>
        <w:spacing w:before="0"/>
        <w:ind w:left="100"/>
        <w:rPr>
          <w:rStyle w:val="3pt"/>
          <w:sz w:val="28"/>
          <w:szCs w:val="28"/>
          <w:lang w:eastAsia="ru-RU"/>
        </w:rPr>
      </w:pPr>
    </w:p>
    <w:p w:rsidR="00F206D7" w:rsidRDefault="00F206D7" w:rsidP="003479EF">
      <w:pPr>
        <w:pStyle w:val="BodyText"/>
        <w:framePr w:w="15907" w:h="3517" w:hRule="exact" w:wrap="none" w:vAnchor="page" w:hAnchor="page" w:x="363" w:y="1630"/>
        <w:shd w:val="clear" w:color="auto" w:fill="auto"/>
        <w:spacing w:before="0"/>
        <w:ind w:left="100"/>
        <w:rPr>
          <w:rStyle w:val="3pt"/>
          <w:sz w:val="28"/>
          <w:szCs w:val="28"/>
          <w:lang w:eastAsia="ru-RU"/>
        </w:rPr>
      </w:pPr>
    </w:p>
    <w:p w:rsidR="00F206D7" w:rsidRPr="003479EF" w:rsidRDefault="00F206D7" w:rsidP="00E5784A">
      <w:pPr>
        <w:pStyle w:val="BodyText"/>
        <w:framePr w:w="15907" w:h="3517" w:hRule="exact" w:wrap="none" w:vAnchor="page" w:hAnchor="page" w:x="363" w:y="1630"/>
        <w:shd w:val="clear" w:color="auto" w:fill="auto"/>
        <w:spacing w:before="0"/>
        <w:jc w:val="left"/>
        <w:rPr>
          <w:sz w:val="28"/>
          <w:szCs w:val="28"/>
        </w:rPr>
      </w:pPr>
      <w:r>
        <w:rPr>
          <w:rStyle w:val="3pt"/>
          <w:sz w:val="28"/>
          <w:szCs w:val="28"/>
          <w:lang w:eastAsia="ru-RU"/>
        </w:rPr>
        <w:t xml:space="preserve">                                                          </w:t>
      </w:r>
      <w:r w:rsidRPr="003479EF">
        <w:rPr>
          <w:rStyle w:val="3pt"/>
          <w:sz w:val="28"/>
          <w:szCs w:val="28"/>
          <w:lang w:eastAsia="ru-RU"/>
        </w:rPr>
        <w:t>ПЛАН</w:t>
      </w:r>
      <w:bookmarkEnd w:id="1"/>
    </w:p>
    <w:p w:rsidR="00F206D7" w:rsidRDefault="00F206D7" w:rsidP="003479EF">
      <w:pPr>
        <w:pStyle w:val="10"/>
        <w:framePr w:w="15907" w:h="3517" w:hRule="exact" w:wrap="none" w:vAnchor="page" w:hAnchor="page" w:x="363" w:y="1630"/>
        <w:shd w:val="clear" w:color="auto" w:fill="auto"/>
        <w:ind w:left="100"/>
        <w:jc w:val="center"/>
        <w:rPr>
          <w:sz w:val="28"/>
          <w:szCs w:val="28"/>
        </w:rPr>
      </w:pPr>
      <w:bookmarkStart w:id="2" w:name="bookmark2"/>
      <w:r w:rsidRPr="003479EF">
        <w:rPr>
          <w:sz w:val="28"/>
          <w:szCs w:val="28"/>
        </w:rPr>
        <w:t xml:space="preserve">мероприятий по оказанию содействия избирательным комиссиям муниципального образования «Аларский район» в реализации их полномочий при подготовке и проведении выборов </w:t>
      </w:r>
      <w:bookmarkEnd w:id="2"/>
      <w:r>
        <w:rPr>
          <w:sz w:val="28"/>
          <w:szCs w:val="28"/>
        </w:rPr>
        <w:t xml:space="preserve">депутатов  Государственной Думы Федерального </w:t>
      </w:r>
    </w:p>
    <w:p w:rsidR="00F206D7" w:rsidRPr="003479EF" w:rsidRDefault="00F206D7" w:rsidP="003479EF">
      <w:pPr>
        <w:pStyle w:val="10"/>
        <w:framePr w:w="15907" w:h="3517" w:hRule="exact" w:wrap="none" w:vAnchor="page" w:hAnchor="page" w:x="363" w:y="1630"/>
        <w:shd w:val="clear" w:color="auto" w:fill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Собрания Российской Федерации 18 сентября 2016 года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5098"/>
        <w:gridCol w:w="5208"/>
        <w:gridCol w:w="4810"/>
      </w:tblGrid>
      <w:tr w:rsidR="00F206D7" w:rsidRPr="003479EF" w:rsidTr="003479EF">
        <w:trPr>
          <w:trHeight w:hRule="exact" w:val="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ind w:left="16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Содержание мероприятия в соответствии с законодательством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Органы и лица, реализующие мероприятия в соответствии с законодательством</w:t>
            </w:r>
          </w:p>
        </w:tc>
      </w:tr>
      <w:tr w:rsidR="00F206D7" w:rsidRPr="003479EF" w:rsidTr="003479EF">
        <w:trPr>
          <w:trHeight w:hRule="exact" w:val="23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after="1560" w:line="210" w:lineRule="exact"/>
              <w:ind w:left="16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1.</w:t>
            </w:r>
          </w:p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1560" w:line="80" w:lineRule="exact"/>
              <w:ind w:left="160"/>
              <w:jc w:val="left"/>
              <w:rPr>
                <w:sz w:val="28"/>
                <w:szCs w:val="28"/>
              </w:rPr>
            </w:pPr>
            <w:r w:rsidRPr="003479EF">
              <w:rPr>
                <w:rStyle w:val="Verdana"/>
                <w:sz w:val="28"/>
                <w:szCs w:val="28"/>
              </w:rPr>
              <w:t>•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Рассмотреть возможность обеспечения оборудованием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after="60" w:line="210" w:lineRule="exact"/>
              <w:rPr>
                <w:sz w:val="28"/>
                <w:szCs w:val="28"/>
              </w:rPr>
            </w:pPr>
          </w:p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  <w:lang w:eastAsia="ru-RU"/>
              </w:rPr>
              <w:t>До сентября 2016</w:t>
            </w:r>
            <w:r w:rsidRPr="003479EF">
              <w:rPr>
                <w:rStyle w:val="1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Главы поселений, Администрация МО «Аларский район»</w:t>
            </w:r>
          </w:p>
        </w:tc>
      </w:tr>
      <w:tr w:rsidR="00F206D7" w:rsidRPr="003479EF" w:rsidTr="003479EF">
        <w:trPr>
          <w:trHeight w:hRule="exact" w:val="23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ind w:left="16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Опубликование списков избирательных участков с указанием их границ и номеров, либо перечня населенных пунктов,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  <w:lang w:eastAsia="ru-RU"/>
              </w:rPr>
              <w:t>Не позднее 0</w:t>
            </w:r>
            <w:r>
              <w:rPr>
                <w:rStyle w:val="100"/>
                <w:sz w:val="28"/>
                <w:szCs w:val="28"/>
                <w:lang w:val="en-US" w:eastAsia="ru-RU"/>
              </w:rPr>
              <w:t>3</w:t>
            </w:r>
            <w:r w:rsidRPr="003479EF">
              <w:rPr>
                <w:rStyle w:val="1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00"/>
                <w:sz w:val="28"/>
                <w:szCs w:val="28"/>
                <w:lang w:eastAsia="ru-RU"/>
              </w:rPr>
              <w:t>августа 2016</w:t>
            </w:r>
            <w:r w:rsidRPr="003479EF">
              <w:rPr>
                <w:rStyle w:val="1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69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район», Издательский дом «Аларь»</w:t>
            </w:r>
          </w:p>
        </w:tc>
      </w:tr>
      <w:tr w:rsidR="00F206D7" w:rsidRPr="003479EF" w:rsidTr="003479EF">
        <w:trPr>
          <w:trHeight w:hRule="exact" w:val="9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ind w:left="16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Представление сведений об избирателях в соответствующие избирательные комиссии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После назначения выборов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F206D7" w:rsidRPr="003479EF" w:rsidTr="003479EF">
        <w:trPr>
          <w:trHeight w:hRule="exact" w:val="19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ind w:left="16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003D94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Оказание содействия соответствующим избирательным комиссиям в составлении списков избирателей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  <w:lang w:eastAsia="ru-RU"/>
              </w:rPr>
              <w:t>Не позднее 10 августа 2016</w:t>
            </w:r>
            <w:r w:rsidRPr="003479EF">
              <w:rPr>
                <w:rStyle w:val="1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5" w:h="6720" w:wrap="none" w:vAnchor="page" w:hAnchor="page" w:x="471" w:y="673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Главы поселений, служба ЗАГС по Иркутской области, военный комиссариат по Аларскому, Нукутскому, Заларинскому и Балаганскому районам, Управление Федеральной миграционной службы но Аларскому району</w:t>
            </w:r>
          </w:p>
        </w:tc>
      </w:tr>
    </w:tbl>
    <w:p w:rsidR="00F206D7" w:rsidRDefault="00F206D7">
      <w:pPr>
        <w:rPr>
          <w:sz w:val="2"/>
          <w:szCs w:val="2"/>
        </w:rPr>
      </w:pPr>
    </w:p>
    <w:p w:rsidR="00F206D7" w:rsidRDefault="00F206D7">
      <w:pPr>
        <w:rPr>
          <w:sz w:val="2"/>
          <w:szCs w:val="2"/>
        </w:rPr>
      </w:pPr>
    </w:p>
    <w:p w:rsidR="00F206D7" w:rsidRDefault="00F206D7">
      <w:pPr>
        <w:rPr>
          <w:sz w:val="2"/>
          <w:szCs w:val="2"/>
        </w:rPr>
      </w:pPr>
    </w:p>
    <w:p w:rsidR="00F206D7" w:rsidRDefault="00F206D7">
      <w:pPr>
        <w:rPr>
          <w:sz w:val="2"/>
          <w:szCs w:val="2"/>
        </w:rPr>
      </w:pPr>
    </w:p>
    <w:p w:rsidR="00F206D7" w:rsidRDefault="00F206D7">
      <w:pPr>
        <w:rPr>
          <w:sz w:val="2"/>
          <w:szCs w:val="2"/>
        </w:rPr>
      </w:pPr>
    </w:p>
    <w:p w:rsidR="00F206D7" w:rsidRDefault="00F206D7">
      <w:pPr>
        <w:rPr>
          <w:sz w:val="2"/>
          <w:szCs w:val="2"/>
        </w:rPr>
        <w:sectPr w:rsidR="00F206D7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093"/>
        <w:gridCol w:w="5203"/>
        <w:gridCol w:w="4805"/>
      </w:tblGrid>
      <w:tr w:rsidR="00F206D7" w:rsidTr="003479EF">
        <w:trPr>
          <w:trHeight w:hRule="exact" w:val="21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Обеспечение предоставления избирательным комиссиям необходимых сведений и материалов, ответов на обращения избирательных комиссий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Главы поселений. Администрация МО «Аларский район»</w:t>
            </w:r>
          </w:p>
        </w:tc>
      </w:tr>
      <w:tr w:rsidR="00F206D7" w:rsidTr="003479EF">
        <w:trPr>
          <w:trHeight w:hRule="exact" w:val="1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6.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район», главы поселений</w:t>
            </w:r>
          </w:p>
        </w:tc>
      </w:tr>
      <w:tr w:rsidR="00F206D7">
        <w:trPr>
          <w:trHeight w:hRule="exact" w:val="11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Оказание содействия организаторам публичных мероприятий в организации митингов, демонстраций, шествий и пикетирований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район», главы поселений</w:t>
            </w:r>
          </w:p>
        </w:tc>
      </w:tr>
      <w:tr w:rsidR="00F206D7">
        <w:trPr>
          <w:trHeight w:hRule="exact" w:val="1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Рассмотрение заявок о представлении помещений для проведения встреч с избирателями представителей политических партий, зарегистрировавши</w:t>
            </w:r>
            <w:r>
              <w:rPr>
                <w:rStyle w:val="100"/>
                <w:sz w:val="28"/>
                <w:szCs w:val="28"/>
                <w:lang w:eastAsia="ru-RU"/>
              </w:rPr>
              <w:t>х федеральные списки кандидатов.</w:t>
            </w:r>
            <w:r w:rsidRPr="003479EF">
              <w:rPr>
                <w:rStyle w:val="100"/>
                <w:sz w:val="28"/>
                <w:szCs w:val="28"/>
                <w:lang w:eastAsia="ru-RU"/>
              </w:rPr>
              <w:t xml:space="preserve"> зарегистрированных кандидатов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 течение 3 дней со дня их подачи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район», главы поселений</w:t>
            </w:r>
          </w:p>
        </w:tc>
      </w:tr>
      <w:tr w:rsidR="00F206D7" w:rsidTr="003479EF">
        <w:trPr>
          <w:trHeight w:hRule="exact" w:val="13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after="24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9.</w:t>
            </w:r>
          </w:p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24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•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  <w:lang w:eastAsia="ru-RU"/>
              </w:rPr>
              <w:t>Не позднее 18 августа 2016</w:t>
            </w:r>
            <w:r w:rsidRPr="003479EF">
              <w:rPr>
                <w:rStyle w:val="1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район», главы поселений</w:t>
            </w:r>
          </w:p>
        </w:tc>
      </w:tr>
      <w:tr w:rsidR="00F206D7" w:rsidTr="003479EF">
        <w:trPr>
          <w:trHeight w:hRule="exact" w:val="233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10.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Предоставление на безвозмездной основе необходимых помещений для избирательных комиссий, в том числе для хранения избирательной документации до передачи ее в архив либо до ее уничтожения по истечении сроков хранения, установленных законодательством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район», главы поселений</w:t>
            </w:r>
          </w:p>
        </w:tc>
      </w:tr>
      <w:tr w:rsidR="00F206D7" w:rsidTr="003479EF">
        <w:trPr>
          <w:trHeight w:hRule="exact" w:val="12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Предоставление на безвозмездной основе помещений для голосования в распоряжение участковых избирательных комиссий</w:t>
            </w:r>
            <w:r>
              <w:rPr>
                <w:rStyle w:val="1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3479EF" w:rsidRDefault="00F206D7">
            <w:pPr>
              <w:pStyle w:val="BodyText"/>
              <w:framePr w:w="15840" w:h="9202" w:wrap="none" w:vAnchor="page" w:hAnchor="page" w:x="500" w:y="3821"/>
              <w:shd w:val="clear" w:color="auto" w:fill="auto"/>
              <w:spacing w:before="0" w:line="210" w:lineRule="exact"/>
              <w:ind w:left="120"/>
              <w:jc w:val="left"/>
              <w:rPr>
                <w:sz w:val="28"/>
                <w:szCs w:val="28"/>
              </w:rPr>
            </w:pPr>
            <w:r w:rsidRPr="003479EF">
              <w:rPr>
                <w:rStyle w:val="100"/>
                <w:sz w:val="28"/>
                <w:szCs w:val="28"/>
                <w:lang w:eastAsia="ru-RU"/>
              </w:rPr>
              <w:t>Главы поселений</w:t>
            </w:r>
          </w:p>
        </w:tc>
      </w:tr>
    </w:tbl>
    <w:p w:rsidR="00F206D7" w:rsidRDefault="00F206D7">
      <w:pPr>
        <w:rPr>
          <w:sz w:val="2"/>
          <w:szCs w:val="2"/>
        </w:rPr>
        <w:sectPr w:rsidR="00F206D7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5093"/>
        <w:gridCol w:w="5198"/>
        <w:gridCol w:w="4795"/>
      </w:tblGrid>
      <w:tr w:rsidR="00F206D7">
        <w:trPr>
          <w:trHeight w:hRule="exact" w:val="22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300" w:lineRule="exact"/>
              <w:ind w:left="140"/>
              <w:jc w:val="left"/>
            </w:pPr>
            <w:r>
              <w:rPr>
                <w:rStyle w:val="CordiaUPC"/>
                <w:lang w:eastAsia="ru-RU"/>
              </w:rPr>
              <w:t>12</w:t>
            </w:r>
            <w:r>
              <w:rPr>
                <w:rStyle w:val="CordiaUPC1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Обеспечение охраны общественного порядка и общественной безопасности в период подготовки и проведения выборов, в т.ч. на безвозмездной основе охраны помещений избирательных комиссий, помещений для голосования, сопровождения и охраны транспортных средств, перевозящих бюллетени для голосования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4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Главы поселений. Администрация МО «Аларский район», правоохранительные органы</w:t>
            </w:r>
          </w:p>
        </w:tc>
      </w:tr>
      <w:tr w:rsidR="00F206D7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Обеспечение сохранности бюллетеней для голосования и иной избирательной документации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С момента их поступления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F206D7">
        <w:trPr>
          <w:trHeight w:hRule="exact" w:val="11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Обеспечение контроля за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Главы поселений. Администрация МО «Аларский район»</w:t>
            </w:r>
          </w:p>
        </w:tc>
      </w:tr>
      <w:tr w:rsidR="00F206D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Содействие обеспечению средствами связи избирательных комиссий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</w:t>
            </w:r>
          </w:p>
        </w:tc>
      </w:tr>
      <w:tr w:rsidR="00F206D7">
        <w:trPr>
          <w:trHeight w:hRule="exact"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after="90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16.</w:t>
            </w:r>
          </w:p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900" w:line="80" w:lineRule="exact"/>
            </w:pPr>
            <w:r>
              <w:rPr>
                <w:rStyle w:val="Verdana"/>
              </w:rPr>
              <w:t>•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Оказание содействия в обеспечении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"Выборы"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Администрация МО «Аларский район»</w:t>
            </w:r>
          </w:p>
        </w:tc>
      </w:tr>
      <w:tr w:rsidR="00F206D7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Предоставление избирательным комиссиям на безвозмездной основе транспортных средств, средств связи, технического оборудования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F206D7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Оказание содействия избирательным комиссиям в оповещении избирателей о времени и месте голосования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Не позднее 20 августа 2014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Главы поселений, Администрация МО «Аларский район»</w:t>
            </w:r>
          </w:p>
        </w:tc>
      </w:tr>
      <w:tr w:rsidR="00F206D7">
        <w:trPr>
          <w:trHeight w:hRule="exact"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0"/>
                <w:lang w:eastAsia="ru-RU"/>
              </w:rPr>
              <w:t>19.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Обеспечение приема документации от избирательных комиссий в архив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D7" w:rsidRPr="0092758B" w:rsidRDefault="00F206D7">
            <w:pPr>
              <w:pStyle w:val="BodyText"/>
              <w:framePr w:w="15821" w:h="8918" w:wrap="none" w:vAnchor="page" w:hAnchor="page" w:x="509" w:y="3392"/>
              <w:shd w:val="clear" w:color="auto" w:fill="auto"/>
              <w:spacing w:before="0" w:line="274" w:lineRule="exact"/>
              <w:jc w:val="both"/>
              <w:rPr>
                <w:sz w:val="28"/>
                <w:szCs w:val="28"/>
              </w:rPr>
            </w:pPr>
            <w:r w:rsidRPr="0092758B">
              <w:rPr>
                <w:rStyle w:val="100"/>
                <w:sz w:val="28"/>
                <w:szCs w:val="28"/>
                <w:lang w:eastAsia="ru-RU"/>
              </w:rPr>
              <w:t>Архивный сектор отдела муниципальной службы администрации МО «Аларский район»</w:t>
            </w:r>
          </w:p>
        </w:tc>
      </w:tr>
    </w:tbl>
    <w:p w:rsidR="00F206D7" w:rsidRDefault="00F206D7">
      <w:pPr>
        <w:pStyle w:val="10"/>
        <w:framePr w:wrap="none" w:vAnchor="page" w:hAnchor="page" w:x="504" w:y="13159"/>
        <w:shd w:val="clear" w:color="auto" w:fill="auto"/>
        <w:spacing w:line="240" w:lineRule="exact"/>
        <w:ind w:left="5"/>
      </w:pPr>
      <w:bookmarkStart w:id="3" w:name="bookmark3"/>
      <w:r>
        <w:t>Руководитель аппарата администрации</w:t>
      </w:r>
      <w:bookmarkEnd w:id="3"/>
    </w:p>
    <w:p w:rsidR="00F206D7" w:rsidRDefault="00F206D7">
      <w:pPr>
        <w:pStyle w:val="BodyText"/>
        <w:framePr w:wrap="none" w:vAnchor="page" w:hAnchor="page" w:x="13076" w:y="13150"/>
        <w:shd w:val="clear" w:color="auto" w:fill="auto"/>
        <w:spacing w:before="0" w:line="240" w:lineRule="exact"/>
        <w:ind w:left="100"/>
        <w:jc w:val="left"/>
      </w:pPr>
      <w:r>
        <w:t>В.В. Гончаренко</w:t>
      </w:r>
    </w:p>
    <w:p w:rsidR="00F206D7" w:rsidRDefault="00F206D7">
      <w:pPr>
        <w:rPr>
          <w:sz w:val="2"/>
          <w:szCs w:val="2"/>
        </w:rPr>
      </w:pPr>
    </w:p>
    <w:sectPr w:rsidR="00F206D7" w:rsidSect="00625E56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D7" w:rsidRDefault="00F206D7" w:rsidP="00625E56">
      <w:r>
        <w:separator/>
      </w:r>
    </w:p>
  </w:endnote>
  <w:endnote w:type="continuationSeparator" w:id="1">
    <w:p w:rsidR="00F206D7" w:rsidRDefault="00F206D7" w:rsidP="0062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D7" w:rsidRDefault="00F206D7"/>
  </w:footnote>
  <w:footnote w:type="continuationSeparator" w:id="1">
    <w:p w:rsidR="00F206D7" w:rsidRDefault="00F206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E56"/>
    <w:rsid w:val="00003D94"/>
    <w:rsid w:val="000255F1"/>
    <w:rsid w:val="002B4167"/>
    <w:rsid w:val="00312824"/>
    <w:rsid w:val="0033033F"/>
    <w:rsid w:val="00331FF9"/>
    <w:rsid w:val="003479EF"/>
    <w:rsid w:val="003C4353"/>
    <w:rsid w:val="004D35AF"/>
    <w:rsid w:val="00584FC0"/>
    <w:rsid w:val="00597952"/>
    <w:rsid w:val="00625E56"/>
    <w:rsid w:val="006B599F"/>
    <w:rsid w:val="00891A86"/>
    <w:rsid w:val="008F3120"/>
    <w:rsid w:val="0092758B"/>
    <w:rsid w:val="009834A5"/>
    <w:rsid w:val="00BC3B93"/>
    <w:rsid w:val="00BC6BE3"/>
    <w:rsid w:val="00CB6489"/>
    <w:rsid w:val="00E5784A"/>
    <w:rsid w:val="00E606F5"/>
    <w:rsid w:val="00F2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5E56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25E56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25E56"/>
    <w:rPr>
      <w:rFonts w:ascii="Times New Roman" w:hAnsi="Times New Roman" w:cs="Times New Roman"/>
      <w:i/>
      <w:iCs/>
      <w:spacing w:val="-25"/>
      <w:u w:val="none"/>
    </w:rPr>
  </w:style>
  <w:style w:type="character" w:customStyle="1" w:styleId="2Verdana">
    <w:name w:val="Основной текст (2) + Verdana"/>
    <w:aliases w:val="8,5 pt,Не курсив,Интервал 0 pt"/>
    <w:basedOn w:val="2"/>
    <w:uiPriority w:val="99"/>
    <w:rsid w:val="00625E56"/>
    <w:rPr>
      <w:rFonts w:ascii="Verdana" w:hAnsi="Verdana" w:cs="Verdana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20">
    <w:name w:val="Основной текст (2)"/>
    <w:basedOn w:val="2"/>
    <w:uiPriority w:val="99"/>
    <w:rsid w:val="00625E56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Verdana1">
    <w:name w:val="Основной текст (2) + Verdana1"/>
    <w:aliases w:val="81,5 pt2,Не курсив1,Интервал 0 pt5"/>
    <w:basedOn w:val="2"/>
    <w:uiPriority w:val="99"/>
    <w:rsid w:val="00625E56"/>
    <w:rPr>
      <w:rFonts w:ascii="Verdana" w:hAnsi="Verdana" w:cs="Verdana"/>
      <w:color w:val="000000"/>
      <w:spacing w:val="4"/>
      <w:w w:val="100"/>
      <w:position w:val="0"/>
      <w:sz w:val="17"/>
      <w:szCs w:val="17"/>
    </w:rPr>
  </w:style>
  <w:style w:type="character" w:customStyle="1" w:styleId="22">
    <w:name w:val="Основной текст (2)2"/>
    <w:basedOn w:val="2"/>
    <w:uiPriority w:val="99"/>
    <w:rsid w:val="00625E56"/>
    <w:rPr>
      <w:color w:val="000000"/>
      <w:w w:val="100"/>
      <w:position w:val="0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25E56"/>
    <w:rPr>
      <w:rFonts w:ascii="Times New Roman" w:hAnsi="Times New Roman" w:cs="Times New Roman"/>
      <w:spacing w:val="9"/>
      <w:u w:val="none"/>
    </w:rPr>
  </w:style>
  <w:style w:type="character" w:customStyle="1" w:styleId="3pt">
    <w:name w:val="Основной текст + Интервал 3 pt"/>
    <w:basedOn w:val="BodyTextChar1"/>
    <w:uiPriority w:val="99"/>
    <w:rsid w:val="00625E56"/>
    <w:rPr>
      <w:color w:val="000000"/>
      <w:spacing w:val="78"/>
      <w:w w:val="100"/>
      <w:position w:val="0"/>
      <w:sz w:val="24"/>
      <w:szCs w:val="24"/>
      <w:lang w:val="ru-RU"/>
    </w:rPr>
  </w:style>
  <w:style w:type="character" w:customStyle="1" w:styleId="100">
    <w:name w:val="Основной текст + 10"/>
    <w:aliases w:val="5 pt1,Интервал 0 pt4"/>
    <w:basedOn w:val="BodyTextChar1"/>
    <w:uiPriority w:val="99"/>
    <w:rsid w:val="00625E56"/>
    <w:rPr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Verdana">
    <w:name w:val="Основной текст + Verdana"/>
    <w:aliases w:val="4 pt,Интервал 0 pt3"/>
    <w:basedOn w:val="BodyTextChar1"/>
    <w:uiPriority w:val="99"/>
    <w:rsid w:val="00625E56"/>
    <w:rPr>
      <w:rFonts w:ascii="Verdana" w:hAnsi="Verdana" w:cs="Verdana"/>
      <w:color w:val="000000"/>
      <w:spacing w:val="0"/>
      <w:w w:val="100"/>
      <w:position w:val="0"/>
      <w:sz w:val="8"/>
      <w:szCs w:val="8"/>
    </w:rPr>
  </w:style>
  <w:style w:type="character" w:customStyle="1" w:styleId="CordiaUPC">
    <w:name w:val="Основной текст + CordiaUPC"/>
    <w:aliases w:val="15 pt,Полужирный,Интервал 0 pt2"/>
    <w:basedOn w:val="BodyTextChar1"/>
    <w:uiPriority w:val="99"/>
    <w:rsid w:val="00625E56"/>
    <w:rPr>
      <w:rFonts w:ascii="CordiaUPC" w:hAnsi="CordiaUPC" w:cs="CordiaUPC"/>
      <w:b/>
      <w:bCs/>
      <w:color w:val="000000"/>
      <w:spacing w:val="16"/>
      <w:w w:val="100"/>
      <w:position w:val="0"/>
      <w:sz w:val="30"/>
      <w:szCs w:val="30"/>
      <w:lang w:val="ru-RU"/>
    </w:rPr>
  </w:style>
  <w:style w:type="character" w:customStyle="1" w:styleId="CordiaUPC1">
    <w:name w:val="Основной текст + CordiaUPC1"/>
    <w:aliases w:val="15 pt1,Интервал 0 pt1"/>
    <w:basedOn w:val="BodyTextChar1"/>
    <w:uiPriority w:val="99"/>
    <w:rsid w:val="00625E56"/>
    <w:rPr>
      <w:rFonts w:ascii="CordiaUPC" w:hAnsi="CordiaUPC" w:cs="CordiaUPC"/>
      <w:color w:val="000000"/>
      <w:spacing w:val="0"/>
      <w:w w:val="100"/>
      <w:position w:val="0"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625E56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pacing w:val="9"/>
    </w:rPr>
  </w:style>
  <w:style w:type="paragraph" w:customStyle="1" w:styleId="21">
    <w:name w:val="Основной текст (2)1"/>
    <w:basedOn w:val="Normal"/>
    <w:link w:val="2"/>
    <w:uiPriority w:val="99"/>
    <w:rsid w:val="00625E56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i/>
      <w:iCs/>
      <w:spacing w:val="-25"/>
    </w:rPr>
  </w:style>
  <w:style w:type="paragraph" w:styleId="BodyText">
    <w:name w:val="Body Text"/>
    <w:basedOn w:val="Normal"/>
    <w:link w:val="BodyTextChar1"/>
    <w:uiPriority w:val="99"/>
    <w:rsid w:val="00625E56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1A86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754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cp:lastPrinted>2016-08-02T01:04:00Z</cp:lastPrinted>
  <dcterms:created xsi:type="dcterms:W3CDTF">2016-07-29T06:19:00Z</dcterms:created>
  <dcterms:modified xsi:type="dcterms:W3CDTF">2016-08-22T08:39:00Z</dcterms:modified>
</cp:coreProperties>
</file>