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5FA" w:rsidRDefault="00C32590">
      <w:pPr>
        <w:pStyle w:val="ad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20.05</w:t>
      </w:r>
      <w:r>
        <w:rPr>
          <w:rFonts w:ascii="Arial" w:hAnsi="Arial" w:cs="Arial"/>
          <w:b/>
          <w:sz w:val="32"/>
          <w:szCs w:val="32"/>
        </w:rPr>
        <w:t>.2019г №44</w:t>
      </w:r>
      <w:r>
        <w:rPr>
          <w:rFonts w:ascii="Arial" w:hAnsi="Arial" w:cs="Arial"/>
          <w:b/>
          <w:sz w:val="32"/>
          <w:szCs w:val="32"/>
        </w:rPr>
        <w:t>-П</w:t>
      </w:r>
    </w:p>
    <w:p w:rsidR="00E275FA" w:rsidRDefault="00C32590">
      <w:pPr>
        <w:pStyle w:val="ad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E275FA" w:rsidRDefault="00C32590">
      <w:pPr>
        <w:pStyle w:val="ad"/>
        <w:jc w:val="center"/>
        <w:rPr>
          <w:rFonts w:ascii="Arial" w:hAnsi="Arial" w:cs="Arial"/>
          <w:b/>
          <w:spacing w:val="28"/>
          <w:sz w:val="32"/>
          <w:szCs w:val="32"/>
        </w:rPr>
      </w:pPr>
      <w:r>
        <w:rPr>
          <w:rFonts w:ascii="Arial" w:hAnsi="Arial" w:cs="Arial"/>
          <w:b/>
          <w:spacing w:val="28"/>
          <w:sz w:val="32"/>
          <w:szCs w:val="32"/>
        </w:rPr>
        <w:t>ИРКУТСКАЯ ОБЛАСТЬ</w:t>
      </w:r>
    </w:p>
    <w:p w:rsidR="00E275FA" w:rsidRDefault="00C32590">
      <w:pPr>
        <w:pStyle w:val="ad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АЛАРСКИЙ МУНИЦИПАЛЬНЫЙ РАЙОН</w:t>
      </w:r>
    </w:p>
    <w:p w:rsidR="00E275FA" w:rsidRDefault="00C32590">
      <w:pPr>
        <w:pStyle w:val="ad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pacing w:val="20"/>
          <w:sz w:val="32"/>
          <w:szCs w:val="32"/>
        </w:rPr>
        <w:t>МУНИЦИПАЛЬНОЕ ОБРАЗОВАНИЕ «АЛЕКСАНДРОВСК»</w:t>
      </w:r>
    </w:p>
    <w:p w:rsidR="00E275FA" w:rsidRDefault="00C32590">
      <w:pPr>
        <w:pStyle w:val="ad"/>
        <w:jc w:val="center"/>
        <w:rPr>
          <w:rFonts w:ascii="Arial" w:hAnsi="Arial" w:cs="Arial"/>
          <w:b/>
          <w:spacing w:val="20"/>
          <w:sz w:val="32"/>
          <w:szCs w:val="32"/>
        </w:rPr>
      </w:pPr>
      <w:r>
        <w:rPr>
          <w:rFonts w:ascii="Arial" w:hAnsi="Arial" w:cs="Arial"/>
          <w:b/>
          <w:spacing w:val="20"/>
          <w:sz w:val="32"/>
          <w:szCs w:val="32"/>
        </w:rPr>
        <w:t>АДМИНИСТРАЦИЯ</w:t>
      </w:r>
    </w:p>
    <w:p w:rsidR="00E275FA" w:rsidRDefault="00C32590">
      <w:pPr>
        <w:pStyle w:val="ad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pacing w:val="20"/>
          <w:sz w:val="32"/>
          <w:szCs w:val="32"/>
        </w:rPr>
        <w:t>ПОСТАНОВЛЕНИЕ</w:t>
      </w:r>
    </w:p>
    <w:p w:rsidR="00E275FA" w:rsidRDefault="00E275FA">
      <w:pPr>
        <w:pStyle w:val="ad"/>
        <w:jc w:val="center"/>
        <w:rPr>
          <w:rFonts w:ascii="Arial" w:hAnsi="Arial" w:cs="Arial"/>
          <w:b/>
          <w:sz w:val="32"/>
          <w:szCs w:val="32"/>
        </w:rPr>
      </w:pPr>
    </w:p>
    <w:p w:rsidR="00E275FA" w:rsidRDefault="00C32590">
      <w:pPr>
        <w:pStyle w:val="ad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ОБ УТВЕРЖДЕНИИ СХЕМЫ РАЗМЕЩЕНИЯ МЕСТ (ПЛОЩАДОК) НАКОПЛЕНИЯ ТВЕРДЫХ КОММУНАЛЬНЫХ ОТХОДОВ НА </w:t>
      </w:r>
      <w:r>
        <w:rPr>
          <w:rFonts w:ascii="Arial" w:hAnsi="Arial" w:cs="Arial"/>
          <w:b/>
          <w:bCs/>
          <w:color w:val="000000"/>
          <w:sz w:val="32"/>
          <w:szCs w:val="32"/>
        </w:rPr>
        <w:t>ТЕРРИТОРИИ МУНИЦИПАЛЬНОГО ОБРАЗОВАНИЯ «АЛЕКСАНДРОВСК»</w:t>
      </w:r>
    </w:p>
    <w:p w:rsidR="00E275FA" w:rsidRDefault="00E275FA">
      <w:pPr>
        <w:pStyle w:val="ad"/>
        <w:jc w:val="both"/>
        <w:rPr>
          <w:rFonts w:ascii="Arial" w:hAnsi="Arial" w:cs="Arial"/>
          <w:sz w:val="24"/>
          <w:szCs w:val="24"/>
        </w:rPr>
      </w:pPr>
    </w:p>
    <w:p w:rsidR="00E275FA" w:rsidRDefault="00C32590">
      <w:pPr>
        <w:pStyle w:val="ad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Руководствуясь Федеральным законом № 131-ФЗ от 06.10.2003 г. «Об общих принципах организации местного самоуправления в Российской Федерации», Федеральным законом № 89-ФЗ от 24.06.1998 г. «Об отходах пр</w:t>
      </w:r>
      <w:r>
        <w:rPr>
          <w:rFonts w:ascii="Arial" w:hAnsi="Arial" w:cs="Arial"/>
          <w:sz w:val="24"/>
          <w:szCs w:val="24"/>
        </w:rPr>
        <w:t xml:space="preserve">оизводства и потребления», </w:t>
      </w:r>
      <w:r>
        <w:rPr>
          <w:rFonts w:ascii="Arial" w:hAnsi="Arial" w:cs="Arial"/>
          <w:sz w:val="24"/>
        </w:rPr>
        <w:t>руководствуясь Уставом муниципального образования «Александровске», администрация муниципального образования «Александровск»,</w:t>
      </w:r>
    </w:p>
    <w:p w:rsidR="00E275FA" w:rsidRDefault="00E275FA">
      <w:pPr>
        <w:pStyle w:val="ad"/>
        <w:ind w:firstLine="708"/>
        <w:jc w:val="both"/>
        <w:rPr>
          <w:rFonts w:ascii="Arial" w:hAnsi="Arial" w:cs="Arial"/>
          <w:sz w:val="24"/>
          <w:szCs w:val="26"/>
        </w:rPr>
      </w:pPr>
    </w:p>
    <w:p w:rsidR="00E275FA" w:rsidRDefault="00C32590">
      <w:pPr>
        <w:pStyle w:val="ae"/>
        <w:spacing w:before="0" w:after="0"/>
        <w:jc w:val="center"/>
        <w:textAlignment w:val="top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ПОСТАНОВЛЯЕТ:</w:t>
      </w:r>
    </w:p>
    <w:p w:rsidR="00E275FA" w:rsidRDefault="00E275FA">
      <w:pPr>
        <w:pStyle w:val="ad"/>
        <w:jc w:val="both"/>
        <w:rPr>
          <w:rFonts w:ascii="Arial" w:hAnsi="Arial" w:cs="Arial"/>
          <w:sz w:val="24"/>
          <w:szCs w:val="26"/>
        </w:rPr>
      </w:pPr>
    </w:p>
    <w:p w:rsidR="00E275FA" w:rsidRDefault="00C32590">
      <w:pPr>
        <w:pStyle w:val="ad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Утвердить схему размещения мест (площадок) накопления твердых коммунальных отходов н</w:t>
      </w:r>
      <w:r>
        <w:rPr>
          <w:rFonts w:ascii="Arial" w:hAnsi="Arial" w:cs="Arial"/>
          <w:sz w:val="24"/>
          <w:szCs w:val="24"/>
        </w:rPr>
        <w:t>а территории муниципального образования «Александровск» (Приложение №1) с разбивкой по населенным пунктам.</w:t>
      </w:r>
    </w:p>
    <w:p w:rsidR="00E275FA" w:rsidRDefault="00C32590">
      <w:pPr>
        <w:pStyle w:val="ad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Настоящее постановление вступает в силу после официального опубликования, распространяет свое действие на правоотношения возникшие с 1 января 2019</w:t>
      </w:r>
      <w:r>
        <w:rPr>
          <w:rFonts w:ascii="Arial" w:hAnsi="Arial" w:cs="Arial"/>
          <w:sz w:val="24"/>
          <w:szCs w:val="24"/>
        </w:rPr>
        <w:t xml:space="preserve"> года.</w:t>
      </w:r>
    </w:p>
    <w:p w:rsidR="00E275FA" w:rsidRDefault="00C32590">
      <w:pPr>
        <w:pStyle w:val="ad"/>
        <w:ind w:firstLine="709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4"/>
        </w:rPr>
        <w:t>3. Опубликовать данное постановление в периодическом печатном средстве массовой информации «Александровский вестник» и разместить на официальном сайте администрации муниципального образования «</w:t>
      </w:r>
      <w:proofErr w:type="spellStart"/>
      <w:r>
        <w:rPr>
          <w:rFonts w:ascii="Arial" w:hAnsi="Arial" w:cs="Arial"/>
          <w:sz w:val="24"/>
        </w:rPr>
        <w:t>Аларский</w:t>
      </w:r>
      <w:proofErr w:type="spellEnd"/>
      <w:r>
        <w:rPr>
          <w:rFonts w:ascii="Arial" w:hAnsi="Arial" w:cs="Arial"/>
          <w:sz w:val="24"/>
        </w:rPr>
        <w:t xml:space="preserve"> район» на страничке муниципального образования </w:t>
      </w:r>
      <w:r>
        <w:rPr>
          <w:rFonts w:ascii="Arial" w:hAnsi="Arial" w:cs="Arial"/>
          <w:sz w:val="24"/>
        </w:rPr>
        <w:t>«Александровск» в информационно-телекоммуникационной сети «Интернет».</w:t>
      </w:r>
    </w:p>
    <w:p w:rsidR="00C32590" w:rsidRPr="00C32590" w:rsidRDefault="00C32590" w:rsidP="00C32590">
      <w:pPr>
        <w:pStyle w:val="ad"/>
        <w:ind w:firstLine="709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>
        <w:rPr>
          <w:rFonts w:ascii="Arial" w:hAnsi="Arial" w:cs="Arial"/>
          <w:sz w:val="24"/>
        </w:rPr>
        <w:t>Постановление от 13.03.2019г №21-п «Об утверждении схемы размещения мест (площадок) накопления твердых коммунальных отходов на территории муниципального образования «Александровск» считать утратившим силу.</w:t>
      </w:r>
    </w:p>
    <w:p w:rsidR="00E275FA" w:rsidRDefault="00C32590">
      <w:pPr>
        <w:pStyle w:val="ad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>
        <w:rPr>
          <w:rFonts w:ascii="Arial" w:hAnsi="Arial" w:cs="Arial"/>
          <w:sz w:val="24"/>
          <w:szCs w:val="24"/>
        </w:rPr>
        <w:t>Контроль за исполнением настоящего постановления возложить на главу муниципального образования «Александровск» Мелещенко Т.В.</w:t>
      </w:r>
    </w:p>
    <w:p w:rsidR="00E275FA" w:rsidRDefault="00E275FA">
      <w:pPr>
        <w:pStyle w:val="ad"/>
        <w:jc w:val="both"/>
        <w:rPr>
          <w:rFonts w:ascii="Arial" w:hAnsi="Arial" w:cs="Arial"/>
          <w:sz w:val="24"/>
          <w:szCs w:val="24"/>
        </w:rPr>
      </w:pPr>
    </w:p>
    <w:p w:rsidR="00E275FA" w:rsidRDefault="00E275FA">
      <w:pPr>
        <w:pStyle w:val="ad"/>
        <w:jc w:val="both"/>
        <w:rPr>
          <w:rFonts w:ascii="Arial" w:hAnsi="Arial" w:cs="Arial"/>
          <w:sz w:val="24"/>
          <w:szCs w:val="24"/>
        </w:rPr>
      </w:pPr>
    </w:p>
    <w:p w:rsidR="00E275FA" w:rsidRDefault="00C32590">
      <w:pPr>
        <w:pStyle w:val="ad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Глава муниципального </w:t>
      </w:r>
    </w:p>
    <w:p w:rsidR="00E275FA" w:rsidRDefault="00C32590">
      <w:pPr>
        <w:pStyle w:val="ad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образования «Александровск»</w:t>
      </w:r>
    </w:p>
    <w:p w:rsidR="00E275FA" w:rsidRDefault="00C32590">
      <w:pPr>
        <w:pStyle w:val="ad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Т.В. </w:t>
      </w:r>
      <w:r>
        <w:rPr>
          <w:rFonts w:ascii="Arial" w:hAnsi="Arial" w:cs="Arial"/>
          <w:sz w:val="24"/>
          <w:szCs w:val="24"/>
        </w:rPr>
        <w:t>Мелещенко</w:t>
      </w:r>
    </w:p>
    <w:p w:rsidR="00E275FA" w:rsidRDefault="00E275FA">
      <w:pPr>
        <w:pStyle w:val="ad"/>
        <w:ind w:firstLine="709"/>
        <w:jc w:val="both"/>
        <w:rPr>
          <w:rFonts w:ascii="Arial" w:hAnsi="Arial" w:cs="Arial"/>
          <w:sz w:val="24"/>
          <w:szCs w:val="24"/>
        </w:rPr>
      </w:pPr>
    </w:p>
    <w:p w:rsidR="00E275FA" w:rsidRDefault="00E275FA">
      <w:pPr>
        <w:pStyle w:val="ad"/>
        <w:jc w:val="both"/>
        <w:rPr>
          <w:rFonts w:ascii="Arial" w:hAnsi="Arial" w:cs="Arial"/>
          <w:sz w:val="24"/>
          <w:szCs w:val="24"/>
        </w:rPr>
      </w:pPr>
    </w:p>
    <w:p w:rsidR="00E275FA" w:rsidRDefault="00E275FA">
      <w:pPr>
        <w:pStyle w:val="ad"/>
        <w:jc w:val="both"/>
        <w:rPr>
          <w:rFonts w:ascii="Arial" w:hAnsi="Arial" w:cs="Arial"/>
          <w:sz w:val="24"/>
          <w:szCs w:val="24"/>
        </w:rPr>
      </w:pPr>
    </w:p>
    <w:p w:rsidR="00E275FA" w:rsidRDefault="00E275FA" w:rsidP="00C32590">
      <w:pPr>
        <w:pStyle w:val="ad"/>
        <w:rPr>
          <w:rFonts w:ascii="Courier New" w:hAnsi="Courier New" w:cs="Courier New"/>
        </w:rPr>
      </w:pPr>
    </w:p>
    <w:p w:rsidR="00E275FA" w:rsidRDefault="00C32590">
      <w:pPr>
        <w:pStyle w:val="ad"/>
        <w:jc w:val="right"/>
        <w:rPr>
          <w:rFonts w:ascii="Arial" w:hAnsi="Arial" w:cs="Arial"/>
          <w:sz w:val="24"/>
          <w:szCs w:val="24"/>
        </w:rPr>
      </w:pPr>
      <w:r>
        <w:rPr>
          <w:rFonts w:ascii="Courier New" w:hAnsi="Courier New" w:cs="Courier New"/>
        </w:rPr>
        <w:t xml:space="preserve">Приложение №1 к постановлению администрации </w:t>
      </w:r>
    </w:p>
    <w:p w:rsidR="00C32590" w:rsidRDefault="00C32590">
      <w:pPr>
        <w:pStyle w:val="ad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муниципального образования «Александровск» </w:t>
      </w:r>
    </w:p>
    <w:p w:rsidR="00E275FA" w:rsidRDefault="00C32590">
      <w:pPr>
        <w:pStyle w:val="ad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от 20</w:t>
      </w:r>
      <w:r>
        <w:rPr>
          <w:rFonts w:ascii="Courier New" w:hAnsi="Courier New" w:cs="Courier New"/>
        </w:rPr>
        <w:t>.05.2019г. №44</w:t>
      </w:r>
      <w:r>
        <w:rPr>
          <w:rFonts w:ascii="Courier New" w:hAnsi="Courier New" w:cs="Courier New"/>
        </w:rPr>
        <w:t>-п</w:t>
      </w:r>
    </w:p>
    <w:p w:rsidR="00C32590" w:rsidRDefault="00C32590" w:rsidP="00C3259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32590" w:rsidRPr="00C32590" w:rsidRDefault="00C32590" w:rsidP="00C3259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32590">
        <w:rPr>
          <w:rFonts w:ascii="Arial" w:hAnsi="Arial" w:cs="Arial"/>
          <w:b/>
          <w:sz w:val="24"/>
          <w:szCs w:val="24"/>
        </w:rPr>
        <w:t>Схемы размещения контейнерных площадок</w:t>
      </w:r>
    </w:p>
    <w:p w:rsidR="00C32590" w:rsidRPr="00C32590" w:rsidRDefault="00C32590" w:rsidP="00C3259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32590">
        <w:rPr>
          <w:rFonts w:ascii="Arial" w:hAnsi="Arial" w:cs="Arial"/>
          <w:sz w:val="24"/>
          <w:szCs w:val="24"/>
        </w:rPr>
        <w:t>с. Александровск</w:t>
      </w:r>
    </w:p>
    <w:p w:rsidR="00C32590" w:rsidRPr="00C32590" w:rsidRDefault="00C32590" w:rsidP="00C3259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32590" w:rsidRDefault="00C32590" w:rsidP="00C32590">
      <w:r w:rsidRPr="00232331"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603D404D" wp14:editId="28D8A7C9">
            <wp:simplePos x="0" y="0"/>
            <wp:positionH relativeFrom="column">
              <wp:posOffset>-22860</wp:posOffset>
            </wp:positionH>
            <wp:positionV relativeFrom="paragraph">
              <wp:posOffset>31750</wp:posOffset>
            </wp:positionV>
            <wp:extent cx="5438775" cy="8067675"/>
            <wp:effectExtent l="0" t="0" r="0" b="0"/>
            <wp:wrapTight wrapText="bothSides">
              <wp:wrapPolygon edited="0">
                <wp:start x="0" y="0"/>
                <wp:lineTo x="0" y="21574"/>
                <wp:lineTo x="21562" y="21574"/>
                <wp:lineTo x="21562" y="0"/>
                <wp:lineTo x="0" y="0"/>
              </wp:wrapPolygon>
            </wp:wrapTight>
            <wp:docPr id="4" name="Рисунок 4" descr="Безымянный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2590" w:rsidRDefault="00C32590" w:rsidP="00C32590"/>
    <w:p w:rsidR="00E275FA" w:rsidRDefault="00E275FA">
      <w:pPr>
        <w:pStyle w:val="ad"/>
        <w:rPr>
          <w:rFonts w:ascii="Arial" w:hAnsi="Arial" w:cs="Arial"/>
          <w:szCs w:val="24"/>
        </w:rPr>
      </w:pPr>
    </w:p>
    <w:p w:rsidR="00E275FA" w:rsidRDefault="00E275FA">
      <w:pPr>
        <w:pStyle w:val="ad"/>
        <w:rPr>
          <w:rFonts w:ascii="Arial" w:hAnsi="Arial" w:cs="Arial"/>
          <w:szCs w:val="24"/>
        </w:rPr>
      </w:pPr>
    </w:p>
    <w:p w:rsidR="00E275FA" w:rsidRDefault="00E275FA">
      <w:pPr>
        <w:pStyle w:val="ad"/>
        <w:rPr>
          <w:rFonts w:ascii="Arial" w:hAnsi="Arial" w:cs="Arial"/>
          <w:szCs w:val="24"/>
        </w:rPr>
      </w:pPr>
    </w:p>
    <w:p w:rsidR="00E275FA" w:rsidRDefault="00E275FA">
      <w:pPr>
        <w:pStyle w:val="ad"/>
        <w:rPr>
          <w:rFonts w:ascii="Arial" w:hAnsi="Arial" w:cs="Arial"/>
          <w:szCs w:val="24"/>
        </w:rPr>
      </w:pPr>
    </w:p>
    <w:p w:rsidR="00E275FA" w:rsidRDefault="00E275FA">
      <w:pPr>
        <w:pStyle w:val="ad"/>
        <w:rPr>
          <w:rFonts w:ascii="Arial" w:hAnsi="Arial" w:cs="Arial"/>
          <w:szCs w:val="24"/>
        </w:rPr>
      </w:pPr>
    </w:p>
    <w:p w:rsidR="00E275FA" w:rsidRDefault="00E275FA">
      <w:pPr>
        <w:pStyle w:val="ad"/>
        <w:rPr>
          <w:rFonts w:ascii="Arial" w:hAnsi="Arial" w:cs="Arial"/>
          <w:szCs w:val="24"/>
        </w:rPr>
      </w:pPr>
    </w:p>
    <w:p w:rsidR="00E275FA" w:rsidRDefault="00E275FA">
      <w:pPr>
        <w:pStyle w:val="ad"/>
        <w:rPr>
          <w:rFonts w:ascii="Arial" w:hAnsi="Arial" w:cs="Arial"/>
          <w:szCs w:val="24"/>
        </w:rPr>
      </w:pPr>
    </w:p>
    <w:p w:rsidR="00E275FA" w:rsidRDefault="00E275FA">
      <w:pPr>
        <w:pStyle w:val="ad"/>
        <w:rPr>
          <w:rFonts w:ascii="Arial" w:hAnsi="Arial" w:cs="Arial"/>
          <w:szCs w:val="24"/>
        </w:rPr>
      </w:pPr>
    </w:p>
    <w:p w:rsidR="00E275FA" w:rsidRDefault="00E275FA">
      <w:pPr>
        <w:pStyle w:val="ad"/>
        <w:rPr>
          <w:rFonts w:ascii="Arial" w:hAnsi="Arial" w:cs="Arial"/>
          <w:szCs w:val="24"/>
        </w:rPr>
      </w:pPr>
    </w:p>
    <w:p w:rsidR="00E275FA" w:rsidRDefault="00E275FA">
      <w:pPr>
        <w:pStyle w:val="ad"/>
        <w:rPr>
          <w:rFonts w:ascii="Arial" w:hAnsi="Arial" w:cs="Arial"/>
          <w:szCs w:val="24"/>
        </w:rPr>
      </w:pPr>
    </w:p>
    <w:p w:rsidR="00E275FA" w:rsidRDefault="00E275FA">
      <w:pPr>
        <w:pStyle w:val="ad"/>
        <w:rPr>
          <w:rFonts w:ascii="Arial" w:hAnsi="Arial" w:cs="Arial"/>
          <w:szCs w:val="24"/>
        </w:rPr>
      </w:pPr>
    </w:p>
    <w:p w:rsidR="00E275FA" w:rsidRDefault="00E275FA">
      <w:pPr>
        <w:pStyle w:val="ad"/>
        <w:rPr>
          <w:rFonts w:ascii="Arial" w:hAnsi="Arial" w:cs="Arial"/>
          <w:szCs w:val="24"/>
        </w:rPr>
      </w:pPr>
    </w:p>
    <w:p w:rsidR="00E275FA" w:rsidRDefault="00E275FA">
      <w:pPr>
        <w:pStyle w:val="ad"/>
        <w:rPr>
          <w:rFonts w:ascii="Arial" w:hAnsi="Arial" w:cs="Arial"/>
          <w:szCs w:val="24"/>
        </w:rPr>
      </w:pPr>
    </w:p>
    <w:p w:rsidR="00E275FA" w:rsidRDefault="00E275FA">
      <w:pPr>
        <w:pStyle w:val="ad"/>
        <w:rPr>
          <w:rFonts w:ascii="Arial" w:hAnsi="Arial" w:cs="Arial"/>
          <w:szCs w:val="24"/>
        </w:rPr>
      </w:pPr>
    </w:p>
    <w:p w:rsidR="00E275FA" w:rsidRDefault="00E275FA">
      <w:pPr>
        <w:pStyle w:val="ad"/>
        <w:rPr>
          <w:rFonts w:ascii="Arial" w:hAnsi="Arial" w:cs="Arial"/>
          <w:szCs w:val="24"/>
        </w:rPr>
      </w:pPr>
    </w:p>
    <w:p w:rsidR="00E275FA" w:rsidRDefault="00E275FA">
      <w:pPr>
        <w:pStyle w:val="ad"/>
        <w:rPr>
          <w:rFonts w:ascii="Arial" w:hAnsi="Arial" w:cs="Arial"/>
          <w:szCs w:val="24"/>
        </w:rPr>
      </w:pPr>
    </w:p>
    <w:p w:rsidR="00E275FA" w:rsidRDefault="00E275FA">
      <w:pPr>
        <w:pStyle w:val="ad"/>
        <w:rPr>
          <w:rFonts w:ascii="Arial" w:hAnsi="Arial" w:cs="Arial"/>
          <w:szCs w:val="24"/>
        </w:rPr>
      </w:pPr>
    </w:p>
    <w:p w:rsidR="00E275FA" w:rsidRDefault="00E275FA">
      <w:pPr>
        <w:pStyle w:val="ad"/>
        <w:rPr>
          <w:rFonts w:ascii="Arial" w:hAnsi="Arial" w:cs="Arial"/>
          <w:szCs w:val="24"/>
        </w:rPr>
      </w:pPr>
    </w:p>
    <w:p w:rsidR="00E275FA" w:rsidRDefault="00E275FA">
      <w:pPr>
        <w:pStyle w:val="ad"/>
        <w:rPr>
          <w:rFonts w:ascii="Arial" w:hAnsi="Arial" w:cs="Arial"/>
          <w:szCs w:val="24"/>
        </w:rPr>
      </w:pPr>
    </w:p>
    <w:p w:rsidR="00E275FA" w:rsidRDefault="00E275FA">
      <w:pPr>
        <w:pStyle w:val="ad"/>
        <w:rPr>
          <w:rFonts w:ascii="Arial" w:hAnsi="Arial" w:cs="Arial"/>
          <w:szCs w:val="24"/>
        </w:rPr>
      </w:pPr>
    </w:p>
    <w:p w:rsidR="00E275FA" w:rsidRDefault="00E275FA">
      <w:pPr>
        <w:pStyle w:val="ad"/>
        <w:rPr>
          <w:rFonts w:ascii="Arial" w:hAnsi="Arial" w:cs="Arial"/>
          <w:szCs w:val="24"/>
        </w:rPr>
      </w:pPr>
    </w:p>
    <w:p w:rsidR="00E275FA" w:rsidRDefault="00E275FA">
      <w:pPr>
        <w:pStyle w:val="ad"/>
        <w:rPr>
          <w:rFonts w:ascii="Arial" w:hAnsi="Arial" w:cs="Arial"/>
          <w:szCs w:val="24"/>
        </w:rPr>
      </w:pPr>
    </w:p>
    <w:p w:rsidR="00E275FA" w:rsidRDefault="00E275FA">
      <w:pPr>
        <w:pStyle w:val="ad"/>
        <w:rPr>
          <w:rFonts w:ascii="Arial" w:hAnsi="Arial" w:cs="Arial"/>
          <w:szCs w:val="24"/>
        </w:rPr>
      </w:pPr>
    </w:p>
    <w:p w:rsidR="00E275FA" w:rsidRDefault="00E275FA">
      <w:pPr>
        <w:pStyle w:val="ad"/>
        <w:rPr>
          <w:rFonts w:ascii="Arial" w:hAnsi="Arial" w:cs="Arial"/>
          <w:szCs w:val="24"/>
        </w:rPr>
      </w:pPr>
    </w:p>
    <w:p w:rsidR="00E275FA" w:rsidRDefault="00E275FA">
      <w:pPr>
        <w:pStyle w:val="ad"/>
        <w:rPr>
          <w:rFonts w:ascii="Arial" w:hAnsi="Arial" w:cs="Arial"/>
          <w:szCs w:val="24"/>
        </w:rPr>
      </w:pPr>
    </w:p>
    <w:p w:rsidR="00E275FA" w:rsidRDefault="00E275FA">
      <w:pPr>
        <w:pStyle w:val="ad"/>
        <w:rPr>
          <w:rFonts w:ascii="Arial" w:hAnsi="Arial" w:cs="Arial"/>
          <w:szCs w:val="24"/>
        </w:rPr>
      </w:pPr>
    </w:p>
    <w:p w:rsidR="00E275FA" w:rsidRDefault="00E275FA">
      <w:pPr>
        <w:pStyle w:val="ad"/>
        <w:rPr>
          <w:rFonts w:ascii="Arial" w:hAnsi="Arial" w:cs="Arial"/>
          <w:szCs w:val="24"/>
        </w:rPr>
      </w:pPr>
    </w:p>
    <w:p w:rsidR="00E275FA" w:rsidRDefault="00E275FA">
      <w:pPr>
        <w:pStyle w:val="ad"/>
        <w:rPr>
          <w:rFonts w:ascii="Arial" w:hAnsi="Arial" w:cs="Arial"/>
          <w:szCs w:val="24"/>
        </w:rPr>
      </w:pPr>
    </w:p>
    <w:p w:rsidR="00E275FA" w:rsidRDefault="00E275FA">
      <w:pPr>
        <w:pStyle w:val="ad"/>
        <w:rPr>
          <w:rFonts w:ascii="Arial" w:hAnsi="Arial" w:cs="Arial"/>
          <w:szCs w:val="24"/>
        </w:rPr>
      </w:pPr>
    </w:p>
    <w:p w:rsidR="00E275FA" w:rsidRDefault="00E275FA">
      <w:pPr>
        <w:pStyle w:val="ad"/>
        <w:rPr>
          <w:rFonts w:ascii="Arial" w:hAnsi="Arial" w:cs="Arial"/>
          <w:szCs w:val="24"/>
        </w:rPr>
      </w:pPr>
    </w:p>
    <w:p w:rsidR="00C32590" w:rsidRPr="00C32590" w:rsidRDefault="00C32590" w:rsidP="00C325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32590">
        <w:rPr>
          <w:rFonts w:ascii="Arial" w:hAnsi="Arial" w:cs="Arial"/>
          <w:sz w:val="24"/>
          <w:szCs w:val="24"/>
        </w:rPr>
        <w:lastRenderedPageBreak/>
        <w:t>1. Контейнерная площадка №1 (КП1)- с. Александровск, ул. Центральная, напротив жилого д. №14;</w:t>
      </w:r>
    </w:p>
    <w:p w:rsidR="00C32590" w:rsidRPr="00C32590" w:rsidRDefault="00C32590" w:rsidP="00C325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32590">
        <w:rPr>
          <w:rFonts w:ascii="Arial" w:hAnsi="Arial" w:cs="Arial"/>
          <w:sz w:val="24"/>
          <w:szCs w:val="24"/>
        </w:rPr>
        <w:t>2. контейнерная площадка №2 (КП2) – с. Александровск, ул. Школьная, 2А (кладбище);</w:t>
      </w:r>
    </w:p>
    <w:p w:rsidR="00C32590" w:rsidRPr="00C32590" w:rsidRDefault="00C32590" w:rsidP="00C325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32590">
        <w:rPr>
          <w:rFonts w:ascii="Arial" w:hAnsi="Arial" w:cs="Arial"/>
          <w:sz w:val="24"/>
          <w:szCs w:val="24"/>
        </w:rPr>
        <w:t>3. контейнерная площадка № 3 (КП3) – с. Александровск, ул. Школьная, возле д.2;</w:t>
      </w:r>
    </w:p>
    <w:p w:rsidR="00C32590" w:rsidRPr="00C32590" w:rsidRDefault="00C32590" w:rsidP="00C325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32590">
        <w:rPr>
          <w:rFonts w:ascii="Arial" w:hAnsi="Arial" w:cs="Arial"/>
          <w:sz w:val="24"/>
          <w:szCs w:val="24"/>
        </w:rPr>
        <w:t>4. контейнерная площадка № 4 (КП4) – с. Александровск, ул. 40 лет Победы, напротив жилого д. № 11;</w:t>
      </w:r>
    </w:p>
    <w:p w:rsidR="00C32590" w:rsidRPr="00C32590" w:rsidRDefault="00C32590" w:rsidP="00C325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32590">
        <w:rPr>
          <w:rFonts w:ascii="Arial" w:hAnsi="Arial" w:cs="Arial"/>
          <w:sz w:val="24"/>
          <w:szCs w:val="24"/>
        </w:rPr>
        <w:t>5. контейнерная площадка № 5 (КП5) – с. Александровск, ул. Центральная, между жилыми д.55 и д.51;</w:t>
      </w:r>
    </w:p>
    <w:p w:rsidR="00C32590" w:rsidRPr="00C32590" w:rsidRDefault="00C32590" w:rsidP="00C325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32590">
        <w:rPr>
          <w:rFonts w:ascii="Arial" w:hAnsi="Arial" w:cs="Arial"/>
          <w:sz w:val="24"/>
          <w:szCs w:val="24"/>
        </w:rPr>
        <w:t xml:space="preserve">6. контейнерная площадка № 6 (КП6) – с. Александровск, </w:t>
      </w:r>
      <w:proofErr w:type="spellStart"/>
      <w:r w:rsidRPr="00C32590">
        <w:rPr>
          <w:rFonts w:ascii="Arial" w:hAnsi="Arial" w:cs="Arial"/>
          <w:sz w:val="24"/>
          <w:szCs w:val="24"/>
        </w:rPr>
        <w:t>ул.Школьная</w:t>
      </w:r>
      <w:proofErr w:type="spellEnd"/>
      <w:r w:rsidRPr="00C32590">
        <w:rPr>
          <w:rFonts w:ascii="Arial" w:hAnsi="Arial" w:cs="Arial"/>
          <w:sz w:val="24"/>
          <w:szCs w:val="24"/>
        </w:rPr>
        <w:t>, за зданием №39 (СДК);</w:t>
      </w:r>
    </w:p>
    <w:p w:rsidR="00C32590" w:rsidRPr="00C32590" w:rsidRDefault="00C32590" w:rsidP="00C325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32590">
        <w:rPr>
          <w:rFonts w:ascii="Arial" w:hAnsi="Arial" w:cs="Arial"/>
          <w:sz w:val="24"/>
          <w:szCs w:val="24"/>
        </w:rPr>
        <w:t>7. контейнерная площадка № 7 (КП7) – с. Александровск, ул. Нижняя, напротив жилого д. №3;</w:t>
      </w:r>
    </w:p>
    <w:p w:rsidR="00C32590" w:rsidRPr="00C32590" w:rsidRDefault="00C32590" w:rsidP="00C325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32590">
        <w:rPr>
          <w:rFonts w:ascii="Arial" w:hAnsi="Arial" w:cs="Arial"/>
          <w:sz w:val="24"/>
          <w:szCs w:val="24"/>
        </w:rPr>
        <w:t>8. контейнерная площадка № 8 (КП8) – с. Александровск, ул. Центральная, рядом с жилым д. № 77;</w:t>
      </w:r>
    </w:p>
    <w:p w:rsidR="00C32590" w:rsidRPr="00C32590" w:rsidRDefault="00C32590" w:rsidP="00C325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32590">
        <w:rPr>
          <w:rFonts w:ascii="Arial" w:hAnsi="Arial" w:cs="Arial"/>
          <w:sz w:val="24"/>
          <w:szCs w:val="24"/>
        </w:rPr>
        <w:t>9. контейнерная площадка № 9 (КП9) – с. Александровск, ул. Центральная, рядом с жилым д. № 103;</w:t>
      </w:r>
    </w:p>
    <w:p w:rsidR="00C32590" w:rsidRPr="00C32590" w:rsidRDefault="00C32590" w:rsidP="00C325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32590">
        <w:rPr>
          <w:rFonts w:ascii="Arial" w:hAnsi="Arial" w:cs="Arial"/>
          <w:sz w:val="24"/>
          <w:szCs w:val="24"/>
        </w:rPr>
        <w:t>10. контейнерная площадка № 12 (КП12) – с. Александровск, ул. Центральная, напротив жилого д. № 20;</w:t>
      </w:r>
    </w:p>
    <w:p w:rsidR="00C32590" w:rsidRPr="00C32590" w:rsidRDefault="00C32590" w:rsidP="00C325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32590">
        <w:rPr>
          <w:rFonts w:ascii="Arial" w:hAnsi="Arial" w:cs="Arial"/>
          <w:sz w:val="24"/>
          <w:szCs w:val="24"/>
        </w:rPr>
        <w:t>11. контейнерная площадка № 13 (КП13) – с. Александровск, ул. 40 лет Победы, напротив жилого д. № 5;</w:t>
      </w:r>
    </w:p>
    <w:p w:rsidR="00C32590" w:rsidRPr="00C32590" w:rsidRDefault="00C32590" w:rsidP="00C325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32590">
        <w:rPr>
          <w:rFonts w:ascii="Arial" w:hAnsi="Arial" w:cs="Arial"/>
          <w:sz w:val="24"/>
          <w:szCs w:val="24"/>
        </w:rPr>
        <w:t>12. контейнерная площадка № 14 (КП14) – с. Александровск, ул. Школьная, напротив жилого д. № 17;</w:t>
      </w:r>
    </w:p>
    <w:p w:rsidR="00C32590" w:rsidRPr="00C32590" w:rsidRDefault="00C32590" w:rsidP="00C325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32590">
        <w:rPr>
          <w:rFonts w:ascii="Arial" w:hAnsi="Arial" w:cs="Arial"/>
          <w:sz w:val="24"/>
          <w:szCs w:val="24"/>
        </w:rPr>
        <w:t xml:space="preserve">13. контейнерная площадка № 15 (КП15) – с. Александровск, ул. Школьная, </w:t>
      </w:r>
      <w:proofErr w:type="gramStart"/>
      <w:r w:rsidRPr="00C32590">
        <w:rPr>
          <w:rFonts w:ascii="Arial" w:hAnsi="Arial" w:cs="Arial"/>
          <w:sz w:val="24"/>
          <w:szCs w:val="24"/>
        </w:rPr>
        <w:t>напротив  жилого</w:t>
      </w:r>
      <w:proofErr w:type="gramEnd"/>
      <w:r w:rsidRPr="00C32590">
        <w:rPr>
          <w:rFonts w:ascii="Arial" w:hAnsi="Arial" w:cs="Arial"/>
          <w:sz w:val="24"/>
          <w:szCs w:val="24"/>
        </w:rPr>
        <w:t xml:space="preserve"> д. № 25;</w:t>
      </w:r>
    </w:p>
    <w:p w:rsidR="00C32590" w:rsidRPr="00C32590" w:rsidRDefault="00C32590" w:rsidP="00C325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32590">
        <w:rPr>
          <w:rFonts w:ascii="Arial" w:hAnsi="Arial" w:cs="Arial"/>
          <w:sz w:val="24"/>
          <w:szCs w:val="24"/>
        </w:rPr>
        <w:t>14. контейнерная площадка № 16 (КП16) – с. Александровск, ул. Центральная, рядом с жилым д. № 37;</w:t>
      </w:r>
    </w:p>
    <w:p w:rsidR="00C32590" w:rsidRPr="00C32590" w:rsidRDefault="00C32590" w:rsidP="00C325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32590">
        <w:rPr>
          <w:rFonts w:ascii="Arial" w:hAnsi="Arial" w:cs="Arial"/>
          <w:sz w:val="24"/>
          <w:szCs w:val="24"/>
        </w:rPr>
        <w:t>15. контейнерная площадка № 17 (КП17) – с. Александровск, ул. Центральная, напротив жилого д. № 42;</w:t>
      </w:r>
    </w:p>
    <w:p w:rsidR="00C32590" w:rsidRPr="00C32590" w:rsidRDefault="00C32590" w:rsidP="00C325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32590">
        <w:rPr>
          <w:rFonts w:ascii="Arial" w:hAnsi="Arial" w:cs="Arial"/>
          <w:sz w:val="24"/>
          <w:szCs w:val="24"/>
        </w:rPr>
        <w:t>16. контейнерная площадка № 18 (КП18) – с. Александровск, ул. Школьная, напротив жилого д. № 8;</w:t>
      </w:r>
    </w:p>
    <w:p w:rsidR="00C32590" w:rsidRPr="00C32590" w:rsidRDefault="00C32590" w:rsidP="00C325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32590">
        <w:rPr>
          <w:rFonts w:ascii="Arial" w:hAnsi="Arial" w:cs="Arial"/>
          <w:sz w:val="24"/>
          <w:szCs w:val="24"/>
        </w:rPr>
        <w:t>17. контейнерная площадка № 19 (КП19) – с. Александровск, ул. Центральная, рядом с д. №65А (часовня);</w:t>
      </w:r>
    </w:p>
    <w:p w:rsidR="00C32590" w:rsidRPr="00C32590" w:rsidRDefault="00C32590" w:rsidP="00C325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32590">
        <w:rPr>
          <w:rFonts w:ascii="Arial" w:hAnsi="Arial" w:cs="Arial"/>
          <w:sz w:val="24"/>
          <w:szCs w:val="24"/>
        </w:rPr>
        <w:t>18. контейнерная площадка № 20 (КП20) – с. Александровск, ул. Центральная, напротив жилого д. № 85;</w:t>
      </w:r>
    </w:p>
    <w:p w:rsidR="00C32590" w:rsidRPr="00C32590" w:rsidRDefault="00C32590" w:rsidP="00C325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32590">
        <w:rPr>
          <w:rFonts w:ascii="Arial" w:hAnsi="Arial" w:cs="Arial"/>
          <w:sz w:val="24"/>
          <w:szCs w:val="24"/>
        </w:rPr>
        <w:t>19. контейнерная площадка № 21 (КП21) – с. Александровск, ул. Нижняя, напротив жилого д. № 17;</w:t>
      </w:r>
    </w:p>
    <w:p w:rsidR="00C32590" w:rsidRPr="00C32590" w:rsidRDefault="00C32590" w:rsidP="00C325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32590">
        <w:rPr>
          <w:rFonts w:ascii="Arial" w:hAnsi="Arial" w:cs="Arial"/>
          <w:sz w:val="24"/>
          <w:szCs w:val="24"/>
        </w:rPr>
        <w:t>20. контейнерная площадка № 22 (КП22) – с. Александровск, ул. Нижняя, напротив жилого д. № 10;</w:t>
      </w:r>
    </w:p>
    <w:p w:rsidR="00C32590" w:rsidRPr="00C32590" w:rsidRDefault="00C32590" w:rsidP="00C325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32590">
        <w:rPr>
          <w:rFonts w:ascii="Arial" w:hAnsi="Arial" w:cs="Arial"/>
          <w:sz w:val="24"/>
          <w:szCs w:val="24"/>
        </w:rPr>
        <w:t xml:space="preserve">21. контейнерная площадка № 25 (КП25) – с. Александровск, ул. </w:t>
      </w:r>
      <w:proofErr w:type="gramStart"/>
      <w:r w:rsidRPr="00C32590">
        <w:rPr>
          <w:rFonts w:ascii="Arial" w:hAnsi="Arial" w:cs="Arial"/>
          <w:sz w:val="24"/>
          <w:szCs w:val="24"/>
        </w:rPr>
        <w:t>Центральная ,</w:t>
      </w:r>
      <w:proofErr w:type="gramEnd"/>
      <w:r w:rsidRPr="00C32590">
        <w:rPr>
          <w:rFonts w:ascii="Arial" w:hAnsi="Arial" w:cs="Arial"/>
          <w:sz w:val="24"/>
          <w:szCs w:val="24"/>
        </w:rPr>
        <w:t xml:space="preserve"> напротив з/у № 4А;</w:t>
      </w:r>
    </w:p>
    <w:p w:rsidR="00C32590" w:rsidRPr="00C32590" w:rsidRDefault="00C32590" w:rsidP="00C325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32590">
        <w:rPr>
          <w:rFonts w:ascii="Arial" w:hAnsi="Arial" w:cs="Arial"/>
          <w:sz w:val="24"/>
          <w:szCs w:val="24"/>
        </w:rPr>
        <w:t>22. контейнерная площадка № 26 (КП26) – с. Александровск, ул. 40 лет Победы, напротив з/у № 15.</w:t>
      </w:r>
    </w:p>
    <w:p w:rsidR="00C32590" w:rsidRDefault="00C32590" w:rsidP="00C32590"/>
    <w:p w:rsidR="00C32590" w:rsidRDefault="00C32590" w:rsidP="00C32590"/>
    <w:p w:rsidR="00C32590" w:rsidRDefault="00C32590" w:rsidP="00C32590"/>
    <w:p w:rsidR="00C32590" w:rsidRDefault="00C32590" w:rsidP="00C32590"/>
    <w:p w:rsidR="00C32590" w:rsidRDefault="00C32590" w:rsidP="00C32590"/>
    <w:p w:rsidR="00C32590" w:rsidRDefault="00C32590" w:rsidP="00C32590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C32590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388620</wp:posOffset>
            </wp:positionV>
            <wp:extent cx="6207125" cy="8736330"/>
            <wp:effectExtent l="0" t="0" r="0" b="0"/>
            <wp:wrapTight wrapText="bothSides">
              <wp:wrapPolygon edited="0">
                <wp:start x="0" y="0"/>
                <wp:lineTo x="0" y="21572"/>
                <wp:lineTo x="21545" y="21572"/>
                <wp:lineTo x="21545" y="0"/>
                <wp:lineTo x="0" y="0"/>
              </wp:wrapPolygon>
            </wp:wrapTight>
            <wp:docPr id="5" name="Рисунок 5" descr="Безымянный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873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590">
        <w:rPr>
          <w:rFonts w:ascii="Arial" w:hAnsi="Arial" w:cs="Arial"/>
          <w:sz w:val="24"/>
          <w:szCs w:val="24"/>
        </w:rPr>
        <w:t xml:space="preserve">д. </w:t>
      </w:r>
      <w:proofErr w:type="spellStart"/>
      <w:r w:rsidRPr="00C32590">
        <w:rPr>
          <w:rFonts w:ascii="Arial" w:hAnsi="Arial" w:cs="Arial"/>
          <w:sz w:val="24"/>
          <w:szCs w:val="24"/>
        </w:rPr>
        <w:t>Ш</w:t>
      </w:r>
      <w:r>
        <w:rPr>
          <w:rFonts w:ascii="Arial" w:hAnsi="Arial" w:cs="Arial"/>
          <w:sz w:val="24"/>
          <w:szCs w:val="24"/>
        </w:rPr>
        <w:t>апшалтуй</w:t>
      </w:r>
      <w:proofErr w:type="spellEnd"/>
    </w:p>
    <w:p w:rsidR="00C32590" w:rsidRPr="00C32590" w:rsidRDefault="00C32590" w:rsidP="00C32590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32590">
        <w:rPr>
          <w:rFonts w:ascii="Arial" w:hAnsi="Arial" w:cs="Arial"/>
          <w:sz w:val="24"/>
          <w:szCs w:val="24"/>
        </w:rPr>
        <w:lastRenderedPageBreak/>
        <w:t xml:space="preserve">Контейнерная площадка №10 (КП10)- д. </w:t>
      </w:r>
      <w:proofErr w:type="spellStart"/>
      <w:r w:rsidRPr="00C32590">
        <w:rPr>
          <w:rFonts w:ascii="Arial" w:hAnsi="Arial" w:cs="Arial"/>
          <w:sz w:val="24"/>
          <w:szCs w:val="24"/>
        </w:rPr>
        <w:t>Шапшалтуй</w:t>
      </w:r>
      <w:proofErr w:type="spellEnd"/>
      <w:r w:rsidRPr="00C32590">
        <w:rPr>
          <w:rFonts w:ascii="Arial" w:hAnsi="Arial" w:cs="Arial"/>
          <w:sz w:val="24"/>
          <w:szCs w:val="24"/>
        </w:rPr>
        <w:t>, ул. Степная, 1В (кладбище);</w:t>
      </w:r>
    </w:p>
    <w:p w:rsidR="00C32590" w:rsidRPr="00C32590" w:rsidRDefault="00C32590" w:rsidP="00C32590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32590">
        <w:rPr>
          <w:rFonts w:ascii="Arial" w:hAnsi="Arial" w:cs="Arial"/>
          <w:sz w:val="24"/>
          <w:szCs w:val="24"/>
        </w:rPr>
        <w:t xml:space="preserve">контейнерная площадка № 11 (КП11) – д. </w:t>
      </w:r>
      <w:proofErr w:type="spellStart"/>
      <w:r w:rsidRPr="00C32590">
        <w:rPr>
          <w:rFonts w:ascii="Arial" w:hAnsi="Arial" w:cs="Arial"/>
          <w:sz w:val="24"/>
          <w:szCs w:val="24"/>
        </w:rPr>
        <w:t>Шапшалтуй</w:t>
      </w:r>
      <w:proofErr w:type="spellEnd"/>
      <w:r w:rsidRPr="00C3259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32590">
        <w:rPr>
          <w:rFonts w:ascii="Arial" w:hAnsi="Arial" w:cs="Arial"/>
          <w:sz w:val="24"/>
          <w:szCs w:val="24"/>
        </w:rPr>
        <w:t>ул.Степная</w:t>
      </w:r>
      <w:proofErr w:type="spellEnd"/>
      <w:r w:rsidRPr="00C32590">
        <w:rPr>
          <w:rFonts w:ascii="Arial" w:hAnsi="Arial" w:cs="Arial"/>
          <w:sz w:val="24"/>
          <w:szCs w:val="24"/>
        </w:rPr>
        <w:t xml:space="preserve">, </w:t>
      </w:r>
      <w:proofErr w:type="gramStart"/>
      <w:r w:rsidRPr="00C32590">
        <w:rPr>
          <w:rFonts w:ascii="Arial" w:hAnsi="Arial" w:cs="Arial"/>
          <w:sz w:val="24"/>
          <w:szCs w:val="24"/>
        </w:rPr>
        <w:t>между  д.8</w:t>
      </w:r>
      <w:proofErr w:type="gramEnd"/>
      <w:r w:rsidRPr="00C32590">
        <w:rPr>
          <w:rFonts w:ascii="Arial" w:hAnsi="Arial" w:cs="Arial"/>
          <w:sz w:val="24"/>
          <w:szCs w:val="24"/>
        </w:rPr>
        <w:t xml:space="preserve"> и д. 10;</w:t>
      </w:r>
    </w:p>
    <w:p w:rsidR="00C32590" w:rsidRPr="00C32590" w:rsidRDefault="00C32590" w:rsidP="00C32590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32590">
        <w:rPr>
          <w:rFonts w:ascii="Arial" w:hAnsi="Arial" w:cs="Arial"/>
          <w:sz w:val="24"/>
          <w:szCs w:val="24"/>
        </w:rPr>
        <w:t xml:space="preserve">контейнерная площадка № 23 (КП23) – д. </w:t>
      </w:r>
      <w:proofErr w:type="spellStart"/>
      <w:r w:rsidRPr="00C32590">
        <w:rPr>
          <w:rFonts w:ascii="Arial" w:hAnsi="Arial" w:cs="Arial"/>
          <w:sz w:val="24"/>
          <w:szCs w:val="24"/>
        </w:rPr>
        <w:t>Шапшалтуй</w:t>
      </w:r>
      <w:proofErr w:type="spellEnd"/>
      <w:r w:rsidRPr="00C32590">
        <w:rPr>
          <w:rFonts w:ascii="Arial" w:hAnsi="Arial" w:cs="Arial"/>
          <w:sz w:val="24"/>
          <w:szCs w:val="24"/>
        </w:rPr>
        <w:t>, ул. Степная, между жилыми д №18 и д. №20;</w:t>
      </w:r>
    </w:p>
    <w:p w:rsidR="00C32590" w:rsidRPr="00C32590" w:rsidRDefault="00C32590" w:rsidP="00C32590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32590">
        <w:rPr>
          <w:rFonts w:ascii="Arial" w:hAnsi="Arial" w:cs="Arial"/>
          <w:sz w:val="24"/>
          <w:szCs w:val="24"/>
        </w:rPr>
        <w:t xml:space="preserve">контейнерная площадка № 24 (КП24) – д. </w:t>
      </w:r>
      <w:proofErr w:type="spellStart"/>
      <w:r w:rsidRPr="00C32590">
        <w:rPr>
          <w:rFonts w:ascii="Arial" w:hAnsi="Arial" w:cs="Arial"/>
          <w:sz w:val="24"/>
          <w:szCs w:val="24"/>
        </w:rPr>
        <w:t>Шапшалтуй</w:t>
      </w:r>
      <w:proofErr w:type="spellEnd"/>
      <w:r w:rsidRPr="00C32590">
        <w:rPr>
          <w:rFonts w:ascii="Arial" w:hAnsi="Arial" w:cs="Arial"/>
          <w:sz w:val="24"/>
          <w:szCs w:val="24"/>
        </w:rPr>
        <w:t>, ул. Степная, рядом с жилым д.№6В;</w:t>
      </w:r>
    </w:p>
    <w:p w:rsidR="00C32590" w:rsidRPr="00C32590" w:rsidRDefault="00C32590" w:rsidP="00C32590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32590">
        <w:rPr>
          <w:rFonts w:ascii="Arial" w:hAnsi="Arial" w:cs="Arial"/>
          <w:sz w:val="24"/>
          <w:szCs w:val="24"/>
        </w:rPr>
        <w:t xml:space="preserve">контейнерная площадка № 27 (КП27) – д. </w:t>
      </w:r>
      <w:proofErr w:type="spellStart"/>
      <w:r w:rsidRPr="00C32590">
        <w:rPr>
          <w:rFonts w:ascii="Arial" w:hAnsi="Arial" w:cs="Arial"/>
          <w:sz w:val="24"/>
          <w:szCs w:val="24"/>
        </w:rPr>
        <w:t>Шапшалтуй</w:t>
      </w:r>
      <w:proofErr w:type="spellEnd"/>
      <w:r w:rsidRPr="00C32590">
        <w:rPr>
          <w:rFonts w:ascii="Arial" w:hAnsi="Arial" w:cs="Arial"/>
          <w:sz w:val="24"/>
          <w:szCs w:val="24"/>
        </w:rPr>
        <w:t>, ул. Степная, между жилыми д.№22 и д. №23</w:t>
      </w:r>
    </w:p>
    <w:p w:rsidR="00C32590" w:rsidRPr="00C32590" w:rsidRDefault="00C32590" w:rsidP="00C3259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32590" w:rsidRPr="00C32590" w:rsidRDefault="00C32590" w:rsidP="00C32590">
      <w:pPr>
        <w:jc w:val="center"/>
        <w:rPr>
          <w:rFonts w:ascii="Arial" w:hAnsi="Arial" w:cs="Arial"/>
          <w:sz w:val="24"/>
          <w:szCs w:val="24"/>
        </w:rPr>
      </w:pPr>
    </w:p>
    <w:sectPr w:rsidR="00C32590" w:rsidRPr="00C32590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roman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E52F6B"/>
    <w:multiLevelType w:val="hybridMultilevel"/>
    <w:tmpl w:val="37FE77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75FA"/>
    <w:rsid w:val="00C32590"/>
    <w:rsid w:val="00E27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6C404"/>
  <w15:docId w15:val="{69FEDE3E-C8B5-4EEC-9CF6-19561853A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321B"/>
    <w:pPr>
      <w:spacing w:after="200" w:line="276" w:lineRule="auto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F03045"/>
    <w:rPr>
      <w:rFonts w:ascii="Tahoma" w:eastAsia="Calibri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qFormat/>
    <w:rsid w:val="00D73FCA"/>
    <w:rPr>
      <w:rFonts w:ascii="Calibri" w:eastAsia="Calibri" w:hAnsi="Calibri" w:cs="Times New Roman"/>
    </w:rPr>
  </w:style>
  <w:style w:type="character" w:customStyle="1" w:styleId="a5">
    <w:name w:val="Нижний колонтитул Знак"/>
    <w:basedOn w:val="a0"/>
    <w:uiPriority w:val="99"/>
    <w:qFormat/>
    <w:rsid w:val="00D73FCA"/>
    <w:rPr>
      <w:rFonts w:ascii="Calibri" w:eastAsia="Calibri" w:hAnsi="Calibri" w:cs="Times New Roman"/>
    </w:rPr>
  </w:style>
  <w:style w:type="paragraph" w:styleId="a6">
    <w:name w:val="Title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styleId="ab">
    <w:name w:val="List Paragraph"/>
    <w:basedOn w:val="a"/>
    <w:uiPriority w:val="34"/>
    <w:qFormat/>
    <w:rsid w:val="00B36D4D"/>
    <w:pPr>
      <w:ind w:left="720"/>
      <w:contextualSpacing/>
    </w:pPr>
  </w:style>
  <w:style w:type="paragraph" w:styleId="ac">
    <w:name w:val="Balloon Text"/>
    <w:basedOn w:val="a"/>
    <w:uiPriority w:val="99"/>
    <w:semiHidden/>
    <w:unhideWhenUsed/>
    <w:qFormat/>
    <w:rsid w:val="00F0304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232692"/>
    <w:rPr>
      <w:rFonts w:cs="Times New Roman"/>
    </w:rPr>
  </w:style>
  <w:style w:type="paragraph" w:styleId="ae">
    <w:name w:val="Normal (Web)"/>
    <w:basedOn w:val="a"/>
    <w:qFormat/>
    <w:rsid w:val="00E11F4C"/>
    <w:pPr>
      <w:suppressAutoHyphens/>
      <w:spacing w:before="280" w:after="280" w:line="240" w:lineRule="auto"/>
    </w:pPr>
    <w:rPr>
      <w:rFonts w:ascii="Arial CYR" w:eastAsia="Times New Roman" w:hAnsi="Arial CYR" w:cs="Arial CYR"/>
      <w:sz w:val="20"/>
      <w:szCs w:val="20"/>
      <w:lang w:eastAsia="ar-SA"/>
    </w:rPr>
  </w:style>
  <w:style w:type="paragraph" w:styleId="af">
    <w:name w:val="header"/>
    <w:basedOn w:val="a"/>
    <w:uiPriority w:val="99"/>
    <w:unhideWhenUsed/>
    <w:rsid w:val="00D73FCA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uiPriority w:val="99"/>
    <w:unhideWhenUsed/>
    <w:rsid w:val="00D73FCA"/>
    <w:pPr>
      <w:tabs>
        <w:tab w:val="center" w:pos="4677"/>
        <w:tab w:val="right" w:pos="9355"/>
      </w:tabs>
      <w:spacing w:after="0" w:line="240" w:lineRule="auto"/>
    </w:pPr>
  </w:style>
  <w:style w:type="table" w:styleId="af1">
    <w:name w:val="Table Grid"/>
    <w:basedOn w:val="a1"/>
    <w:uiPriority w:val="59"/>
    <w:rsid w:val="007432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2AA00-31BD-4F70-91FE-E5FB05B4D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671</Words>
  <Characters>3827</Characters>
  <Application>Microsoft Office Word</Application>
  <DocSecurity>0</DocSecurity>
  <Lines>31</Lines>
  <Paragraphs>8</Paragraphs>
  <ScaleCrop>false</ScaleCrop>
  <Company/>
  <LinksUpToDate>false</LinksUpToDate>
  <CharactersWithSpaces>4490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dc:description/>
  <cp:lastModifiedBy>crown</cp:lastModifiedBy>
  <cp:revision>26</cp:revision>
  <cp:lastPrinted>2018-09-21T08:22:00Z</cp:lastPrinted>
  <dcterms:created xsi:type="dcterms:W3CDTF">2018-08-31T08:42:00Z</dcterms:created>
  <dcterms:modified xsi:type="dcterms:W3CDTF">2019-06-03T02:15:00Z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