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BE" w:rsidRDefault="00FD24BE" w:rsidP="00FD24BE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24BE" w:rsidRDefault="00FD24BE" w:rsidP="00FD24BE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FD24BE" w:rsidRDefault="00FD24BE" w:rsidP="00FD24BE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FD24BE" w:rsidRDefault="00FD24BE" w:rsidP="00FD24BE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FD24BE" w:rsidRPr="007E4BE6" w:rsidRDefault="00FD24BE" w:rsidP="007E4BE6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FD24BE" w:rsidRDefault="00712A25" w:rsidP="00FD24BE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«16» сентября</w:t>
      </w:r>
      <w:r w:rsidR="00FD6869">
        <w:rPr>
          <w:spacing w:val="20"/>
          <w:sz w:val="28"/>
          <w:szCs w:val="28"/>
        </w:rPr>
        <w:t xml:space="preserve"> 2014 г. №62</w:t>
      </w:r>
      <w:r w:rsidR="007E4BE6">
        <w:rPr>
          <w:spacing w:val="20"/>
          <w:sz w:val="28"/>
          <w:szCs w:val="28"/>
        </w:rPr>
        <w:tab/>
      </w:r>
      <w:r w:rsidR="00FD24BE">
        <w:rPr>
          <w:spacing w:val="20"/>
          <w:sz w:val="28"/>
          <w:szCs w:val="28"/>
        </w:rPr>
        <w:t>п. Ангарский</w:t>
      </w:r>
    </w:p>
    <w:p w:rsidR="00FD24BE" w:rsidRDefault="00520D94" w:rsidP="00FD2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24BE" w:rsidRDefault="00DB3DCD" w:rsidP="00FD24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(регламента) </w:t>
      </w:r>
    </w:p>
    <w:p w:rsidR="00DB3DCD" w:rsidRPr="00FD24BE" w:rsidRDefault="00DB3DCD" w:rsidP="00FD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службе</w:t>
      </w:r>
      <w:r w:rsidR="00FD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заказчика</w:t>
      </w:r>
    </w:p>
    <w:p w:rsidR="00520D94" w:rsidRPr="00FD24BE" w:rsidRDefault="00DB3DCD" w:rsidP="00FD24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38 Федерального закона от 05.04.2013 года № 44-ФЗ «О контрактной системе в сфере закупок товаров, работ, услуг для обеспечения государс</w:t>
      </w:r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и муниципальных нужд», </w:t>
      </w:r>
    </w:p>
    <w:p w:rsidR="00520D94" w:rsidRPr="00FD24BE" w:rsidRDefault="00CE6E77" w:rsidP="007E4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B3DCD" w:rsidRDefault="00DB3DCD" w:rsidP="00CE6E7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(регламент) о контрактной службе муниципальног</w:t>
      </w:r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«Ангарский»</w:t>
      </w: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03" w:rsidRPr="00CE6E77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Pr="007E4BE6" w:rsidRDefault="00DB3DCD" w:rsidP="007E4B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</w:t>
      </w:r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печатном средстве «Ангарский вестник</w:t>
      </w: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странице МО «Ангарский»</w:t>
      </w:r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03" w:rsidRPr="00FD24BE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CD" w:rsidRPr="00120D03" w:rsidRDefault="00DB3DCD" w:rsidP="00FD24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E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03" w:rsidRDefault="00120D03" w:rsidP="00120D0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94" w:rsidRPr="00520D94" w:rsidRDefault="00120D03" w:rsidP="007E4BE6">
      <w:pPr>
        <w:pStyle w:val="a5"/>
        <w:tabs>
          <w:tab w:val="left" w:pos="64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E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МО «Ангарский»</w:t>
      </w:r>
      <w:r w:rsidR="007E4B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E4BE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p w:rsidR="00CE6E77" w:rsidRDefault="00CE6E77" w:rsidP="00CE6E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0D94" w:rsidRPr="00520D94" w:rsidRDefault="00281443" w:rsidP="007E4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20D94" w:rsidRPr="00520D94" w:rsidRDefault="00520D94" w:rsidP="00CE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20D94" w:rsidRPr="00520D94" w:rsidRDefault="007E4BE6" w:rsidP="00CE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20D94" w:rsidRPr="00520D94" w:rsidRDefault="00520D94" w:rsidP="00CE6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4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сентября 2014 №62</w:t>
      </w:r>
    </w:p>
    <w:p w:rsidR="00520D94" w:rsidRPr="007E4BE6" w:rsidRDefault="00520D94" w:rsidP="00CE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D94" w:rsidRPr="008E16FA" w:rsidRDefault="00520D94" w:rsidP="00CE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(регламент) о контрактной службе </w:t>
      </w:r>
    </w:p>
    <w:p w:rsidR="00520D94" w:rsidRPr="008E16FA" w:rsidRDefault="00520D94" w:rsidP="007E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</w:t>
      </w:r>
      <w:r w:rsidR="00CE6E77"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«Ангарский»</w:t>
      </w:r>
      <w:bookmarkStart w:id="0" w:name="_GoBack"/>
      <w:bookmarkEnd w:id="0"/>
      <w:r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(регламент) о контрактной службе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служба создается в целях обеспечения планирования и осуществления муниципальным образован</w:t>
      </w:r>
      <w:r w:rsidR="00CE6E77"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«Ангарский»</w:t>
      </w: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заказчик) в соответствии с частью 1 статьи 15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N 14, ст. 1652;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3480) (далее – Федеральный закон) (далее – Заказчик) закупок товаров, работ, услуг для обеспечения муниципальных нужд (далее – закупка).</w:t>
      </w:r>
      <w:proofErr w:type="gramEnd"/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E6E77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Заказчиком заданных результатов обеспечения муниципальных нужд.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– контрактная служба без образования отдельного подразделения).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Контрактную службу возглавляет заместитель руководителя Заказчика.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Руководитель контрактной службы в целях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работы работников контрактной службы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организационной структуры определяет должностные обязанности и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Функциональные обязанности контрактной службы: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обоснование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начальной (максимальной) цены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обязательное общественное обсуждение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привлечение экспертов, экспертных организаций;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подготовка и размещение в единой информационной системе в сфере закупок (далее – единая информационная система) извещения об осуществлении закупки, документации о закупках, проектов контрактов;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заключения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и полномочия контрактной службы.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Контрактная служба осуществляет следующие функции и полномочия: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планировании закупок: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подготовку обоснования закупки при формировании плана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организует утверждение плана закупок, плана-графика;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подготовку протоколов заседаний комиссий по ос</w:t>
      </w:r>
      <w:r w:rsidR="0021267D"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уществлению закупок на основании</w:t>
      </w: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подготовку описания объекта закупки в документации о закупке;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обеспечивает хранение (в течение 3 лет)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привлекает экспертов, экспертные организации;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ч) обеспечивает заключение контрактов;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исполнении, изменении, расторжении контракта: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Контрактная служба осуществляет иные полномочия, предусмотренные Федеральным законом, в том числе: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</w:t>
      </w: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конкурентной среды на соответствующих рынках товаров, работ, услуг, определения наилучших технологий и </w:t>
      </w:r>
      <w:r w:rsidR="007E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решений для обеспечения</w:t>
      </w: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контрактной службы: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распределяет обязанности между работниками контрактной службы;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назначает на должность и освобождает от должности работников контрактной службы;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иные полномочия, предусмотренные Федеральным законом.</w:t>
      </w:r>
    </w:p>
    <w:p w:rsidR="00520D94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Ответственность работников контрактной службы.</w:t>
      </w:r>
    </w:p>
    <w:p w:rsidR="0016686B" w:rsidRPr="008E16FA" w:rsidRDefault="00520D94" w:rsidP="00120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sectPr w:rsidR="0016686B" w:rsidRPr="008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0025"/>
    <w:multiLevelType w:val="hybridMultilevel"/>
    <w:tmpl w:val="60DE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8"/>
    <w:rsid w:val="00042EF3"/>
    <w:rsid w:val="00120D03"/>
    <w:rsid w:val="0016686B"/>
    <w:rsid w:val="0021267D"/>
    <w:rsid w:val="00281443"/>
    <w:rsid w:val="00520D94"/>
    <w:rsid w:val="00712A25"/>
    <w:rsid w:val="007E4BE6"/>
    <w:rsid w:val="008E16FA"/>
    <w:rsid w:val="00CE6E77"/>
    <w:rsid w:val="00DB3DCD"/>
    <w:rsid w:val="00E26FA8"/>
    <w:rsid w:val="00FD24BE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94"/>
    <w:rPr>
      <w:b/>
      <w:bCs/>
    </w:rPr>
  </w:style>
  <w:style w:type="paragraph" w:customStyle="1" w:styleId="consplusnormal">
    <w:name w:val="consplusnormal"/>
    <w:basedOn w:val="a"/>
    <w:rsid w:val="005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DCD"/>
    <w:pPr>
      <w:ind w:left="720"/>
      <w:contextualSpacing/>
    </w:pPr>
  </w:style>
  <w:style w:type="paragraph" w:customStyle="1" w:styleId="1">
    <w:name w:val="Название объекта1"/>
    <w:basedOn w:val="a"/>
    <w:next w:val="a"/>
    <w:uiPriority w:val="99"/>
    <w:semiHidden/>
    <w:rsid w:val="00FD24B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semiHidden/>
    <w:rsid w:val="00FD24B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semiHidden/>
    <w:rsid w:val="00FD24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94"/>
    <w:rPr>
      <w:b/>
      <w:bCs/>
    </w:rPr>
  </w:style>
  <w:style w:type="paragraph" w:customStyle="1" w:styleId="consplusnormal">
    <w:name w:val="consplusnormal"/>
    <w:basedOn w:val="a"/>
    <w:rsid w:val="005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DCD"/>
    <w:pPr>
      <w:ind w:left="720"/>
      <w:contextualSpacing/>
    </w:pPr>
  </w:style>
  <w:style w:type="paragraph" w:customStyle="1" w:styleId="1">
    <w:name w:val="Название объекта1"/>
    <w:basedOn w:val="a"/>
    <w:next w:val="a"/>
    <w:uiPriority w:val="99"/>
    <w:semiHidden/>
    <w:rsid w:val="00FD24B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semiHidden/>
    <w:rsid w:val="00FD24B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semiHidden/>
    <w:rsid w:val="00FD24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BC24-51A9-41D2-890F-BDB069E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2014-10-13T05:01:00Z</cp:lastPrinted>
  <dcterms:created xsi:type="dcterms:W3CDTF">2014-09-16T07:16:00Z</dcterms:created>
  <dcterms:modified xsi:type="dcterms:W3CDTF">2014-10-15T06:10:00Z</dcterms:modified>
</cp:coreProperties>
</file>