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CC" w:rsidRPr="002B1F83" w:rsidRDefault="00367F24" w:rsidP="00A90E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01.12.2020 г. №76</w:t>
      </w:r>
    </w:p>
    <w:p w:rsidR="00A90ECC" w:rsidRPr="004C2755" w:rsidRDefault="00A90ECC" w:rsidP="00A90E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4C2755">
        <w:rPr>
          <w:rFonts w:ascii="Arial" w:hAnsi="Arial" w:cs="Arial"/>
          <w:b/>
          <w:sz w:val="32"/>
          <w:szCs w:val="32"/>
        </w:rPr>
        <w:t>ФЕДЕРАЦИЯ</w:t>
      </w:r>
    </w:p>
    <w:p w:rsidR="00A90ECC" w:rsidRPr="004C2755" w:rsidRDefault="00A90ECC" w:rsidP="00A90E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ИРКУТСКАЯ ОБЛАСТЬ</w:t>
      </w:r>
    </w:p>
    <w:p w:rsidR="00A90ECC" w:rsidRPr="004C2755" w:rsidRDefault="00A90ECC" w:rsidP="00A90E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C2755">
        <w:rPr>
          <w:rFonts w:ascii="Arial" w:hAnsi="Arial" w:cs="Arial"/>
          <w:b/>
          <w:sz w:val="32"/>
          <w:szCs w:val="32"/>
        </w:rPr>
        <w:t>РАЙОН</w:t>
      </w:r>
    </w:p>
    <w:p w:rsidR="00A90ECC" w:rsidRPr="004C2755" w:rsidRDefault="00A90ECC" w:rsidP="00A90E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A90ECC" w:rsidRDefault="00A90ECC" w:rsidP="00A90E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АДМИНИСТРАЦИЯ</w:t>
      </w:r>
    </w:p>
    <w:p w:rsidR="00A90ECC" w:rsidRPr="004C2755" w:rsidRDefault="00A90ECC" w:rsidP="00A90E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0ECC" w:rsidRPr="001847A4" w:rsidRDefault="00A90ECC" w:rsidP="00A90E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C2755">
        <w:rPr>
          <w:rFonts w:ascii="Arial" w:hAnsi="Arial" w:cs="Arial"/>
          <w:b/>
          <w:sz w:val="32"/>
          <w:szCs w:val="32"/>
        </w:rPr>
        <w:t>ПОСТАНОВЛЕНИЕ</w:t>
      </w:r>
    </w:p>
    <w:p w:rsidR="00A90ECC" w:rsidRDefault="00A90ECC" w:rsidP="00A90ECC">
      <w:pPr>
        <w:spacing w:after="0" w:line="240" w:lineRule="auto"/>
      </w:pPr>
      <w:r>
        <w:rPr>
          <w:u w:val="single"/>
        </w:rPr>
        <w:t xml:space="preserve"> </w:t>
      </w:r>
    </w:p>
    <w:p w:rsidR="00A90ECC" w:rsidRPr="001847A4" w:rsidRDefault="00A90ECC" w:rsidP="00A90EC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847A4">
        <w:rPr>
          <w:rFonts w:ascii="Arial" w:hAnsi="Arial" w:cs="Arial"/>
          <w:b/>
          <w:caps/>
          <w:sz w:val="32"/>
          <w:szCs w:val="32"/>
        </w:rPr>
        <w:t>О признании утратившим силу</w:t>
      </w:r>
      <w:r w:rsidR="00367F24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847A4">
        <w:rPr>
          <w:rFonts w:ascii="Arial" w:hAnsi="Arial" w:cs="Arial"/>
          <w:b/>
          <w:caps/>
          <w:sz w:val="32"/>
          <w:szCs w:val="32"/>
        </w:rPr>
        <w:t>Постановлени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1847A4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  <w:r w:rsidR="00367F24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847A4">
        <w:rPr>
          <w:rFonts w:ascii="Arial" w:hAnsi="Arial" w:cs="Arial"/>
          <w:b/>
          <w:caps/>
          <w:sz w:val="32"/>
          <w:szCs w:val="32"/>
        </w:rPr>
        <w:t>муниципального образования «Бахтай»</w:t>
      </w:r>
      <w:r>
        <w:rPr>
          <w:rFonts w:ascii="Arial" w:hAnsi="Arial" w:cs="Arial"/>
          <w:b/>
          <w:caps/>
          <w:sz w:val="32"/>
          <w:szCs w:val="32"/>
        </w:rPr>
        <w:t xml:space="preserve"> от 02.12.2009 г. №54 «О порядке проведения антикоррупционной э</w:t>
      </w:r>
      <w:r w:rsidR="00312636">
        <w:rPr>
          <w:rFonts w:ascii="Arial" w:hAnsi="Arial" w:cs="Arial"/>
          <w:b/>
          <w:caps/>
          <w:sz w:val="32"/>
          <w:szCs w:val="32"/>
        </w:rPr>
        <w:t>К</w:t>
      </w: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спертизы нормативных правовых актов администрации мо «бахтай», проектов норматив</w:t>
      </w:r>
      <w:r w:rsidR="00B57F15">
        <w:rPr>
          <w:rFonts w:ascii="Arial" w:hAnsi="Arial" w:cs="Arial"/>
          <w:b/>
          <w:caps/>
          <w:sz w:val="32"/>
          <w:szCs w:val="32"/>
        </w:rPr>
        <w:t xml:space="preserve">ных правовых актов мо «бахтай» </w:t>
      </w:r>
    </w:p>
    <w:p w:rsidR="00A90ECC" w:rsidRDefault="00A90ECC" w:rsidP="00A90ECC">
      <w:pPr>
        <w:jc w:val="center"/>
      </w:pPr>
    </w:p>
    <w:p w:rsidR="00A90ECC" w:rsidRPr="00A90ECC" w:rsidRDefault="00A90ECC" w:rsidP="007D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0EC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целях приведения правовых актов </w:t>
      </w:r>
      <w:r w:rsidRPr="00A90ECC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90EC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соответствие с действующими нормативно-правовыми актами </w:t>
      </w:r>
      <w:r w:rsidRPr="00A90ECC">
        <w:rPr>
          <w:rFonts w:ascii="Arial" w:hAnsi="Arial" w:cs="Arial"/>
          <w:sz w:val="24"/>
          <w:szCs w:val="24"/>
        </w:rPr>
        <w:t>муниципального образования «Бахтай»,</w:t>
      </w:r>
    </w:p>
    <w:p w:rsidR="00A90ECC" w:rsidRDefault="00A90ECC" w:rsidP="007D727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90ECC" w:rsidRDefault="00A90ECC" w:rsidP="007D7278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pacing w:val="2"/>
          <w:sz w:val="32"/>
          <w:szCs w:val="32"/>
          <w:shd w:val="clear" w:color="auto" w:fill="FFFFFF"/>
        </w:rPr>
      </w:pPr>
      <w:r w:rsidRPr="001847A4">
        <w:rPr>
          <w:rFonts w:ascii="Arial" w:hAnsi="Arial" w:cs="Arial"/>
          <w:b/>
          <w:caps/>
          <w:spacing w:val="2"/>
          <w:sz w:val="32"/>
          <w:szCs w:val="32"/>
          <w:shd w:val="clear" w:color="auto" w:fill="FFFFFF"/>
        </w:rPr>
        <w:t>постановляет:</w:t>
      </w:r>
    </w:p>
    <w:p w:rsidR="00A90ECC" w:rsidRPr="001847A4" w:rsidRDefault="00A90ECC" w:rsidP="007D7278">
      <w:pPr>
        <w:spacing w:after="0" w:line="240" w:lineRule="auto"/>
        <w:ind w:firstLine="709"/>
        <w:jc w:val="both"/>
        <w:rPr>
          <w:rFonts w:ascii="Arial" w:hAnsi="Arial" w:cs="Arial"/>
          <w:b/>
          <w:caps/>
          <w:spacing w:val="2"/>
          <w:sz w:val="32"/>
          <w:szCs w:val="32"/>
          <w:shd w:val="clear" w:color="auto" w:fill="FFFFFF"/>
        </w:rPr>
      </w:pPr>
    </w:p>
    <w:p w:rsidR="00A90ECC" w:rsidRPr="00A90ECC" w:rsidRDefault="00A90ECC" w:rsidP="007D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0ECC">
        <w:rPr>
          <w:rFonts w:ascii="Arial" w:hAnsi="Arial" w:cs="Arial"/>
          <w:bCs/>
          <w:sz w:val="24"/>
          <w:szCs w:val="24"/>
        </w:rPr>
        <w:t xml:space="preserve">1.Признать утратившим силу постановление администрации муниципального образования «Бахтай» от </w:t>
      </w:r>
      <w:r>
        <w:rPr>
          <w:rFonts w:ascii="Arial" w:hAnsi="Arial" w:cs="Arial"/>
          <w:bCs/>
          <w:sz w:val="24"/>
          <w:szCs w:val="24"/>
        </w:rPr>
        <w:t>02.12.2009 г.</w:t>
      </w:r>
      <w:r w:rsidRPr="00A90ECC">
        <w:rPr>
          <w:rFonts w:ascii="Arial" w:hAnsi="Arial" w:cs="Arial"/>
          <w:bCs/>
          <w:sz w:val="24"/>
          <w:szCs w:val="24"/>
        </w:rPr>
        <w:t xml:space="preserve"> № </w:t>
      </w:r>
      <w:r>
        <w:rPr>
          <w:rFonts w:ascii="Arial" w:hAnsi="Arial" w:cs="Arial"/>
          <w:bCs/>
          <w:sz w:val="24"/>
          <w:szCs w:val="24"/>
        </w:rPr>
        <w:t>54</w:t>
      </w:r>
      <w:r w:rsidRPr="00A90ECC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О порядке проведения антикоррупционной экспертизы нормативных правовых актов администрации МО «Бахтай», проектов нормативных правовых актов администрации МО «Бахтай»»</w:t>
      </w:r>
      <w:r w:rsidRPr="00A90ECC">
        <w:rPr>
          <w:rFonts w:ascii="Arial" w:hAnsi="Arial" w:cs="Arial"/>
          <w:bCs/>
          <w:sz w:val="24"/>
          <w:szCs w:val="24"/>
        </w:rPr>
        <w:t>.</w:t>
      </w:r>
    </w:p>
    <w:p w:rsidR="00B57F15" w:rsidRPr="008118D0" w:rsidRDefault="00B57F15" w:rsidP="00B57F1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8118D0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«Бахтайский вестник» и разместить на официальном сайте администрации муниципального образования «Бахтай» в информационно-телекоммуникационной сети «Интернет».</w:t>
      </w:r>
    </w:p>
    <w:p w:rsidR="00B57F15" w:rsidRPr="008118D0" w:rsidRDefault="00B57F15" w:rsidP="00B57F1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8118D0">
        <w:rPr>
          <w:rFonts w:ascii="Arial" w:eastAsia="Times New Roman" w:hAnsi="Arial" w:cs="Arial"/>
          <w:bCs/>
          <w:sz w:val="24"/>
          <w:szCs w:val="24"/>
        </w:rPr>
        <w:t xml:space="preserve">Настоящее постановление </w:t>
      </w:r>
      <w:r w:rsidRPr="008118D0">
        <w:rPr>
          <w:rFonts w:ascii="Arial" w:eastAsia="Times New Roman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A90ECC" w:rsidRPr="009D2E10" w:rsidRDefault="00B57F15" w:rsidP="007D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0ECC" w:rsidRPr="00A90ECC" w:rsidRDefault="00B57F15" w:rsidP="00B57F15">
      <w:pPr>
        <w:pStyle w:val="Heading"/>
        <w:tabs>
          <w:tab w:val="left" w:pos="1365"/>
        </w:tabs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</w:p>
    <w:p w:rsidR="00A90ECC" w:rsidRPr="00A90ECC" w:rsidRDefault="00A90ECC" w:rsidP="00A90E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ECC">
        <w:rPr>
          <w:rFonts w:ascii="Arial" w:hAnsi="Arial" w:cs="Arial"/>
          <w:sz w:val="24"/>
          <w:szCs w:val="24"/>
        </w:rPr>
        <w:t>Глава</w:t>
      </w:r>
      <w:r w:rsidR="00B57F15">
        <w:rPr>
          <w:rFonts w:ascii="Arial" w:hAnsi="Arial" w:cs="Arial"/>
          <w:sz w:val="24"/>
          <w:szCs w:val="24"/>
        </w:rPr>
        <w:t xml:space="preserve"> </w:t>
      </w:r>
      <w:r w:rsidRPr="00A90ECC">
        <w:rPr>
          <w:rFonts w:ascii="Arial" w:hAnsi="Arial" w:cs="Arial"/>
          <w:sz w:val="24"/>
          <w:szCs w:val="24"/>
        </w:rPr>
        <w:t xml:space="preserve">муниципального образования «Бахтай»                          </w:t>
      </w:r>
      <w:r w:rsidRPr="00A90ECC">
        <w:rPr>
          <w:rFonts w:ascii="Arial" w:hAnsi="Arial" w:cs="Arial"/>
          <w:bCs/>
          <w:sz w:val="24"/>
          <w:szCs w:val="24"/>
        </w:rPr>
        <w:t xml:space="preserve">                                                В.П. Бальбурова </w:t>
      </w:r>
      <w:r w:rsidRPr="00A90ECC">
        <w:rPr>
          <w:rFonts w:ascii="Arial" w:hAnsi="Arial" w:cs="Arial"/>
          <w:sz w:val="24"/>
          <w:szCs w:val="24"/>
        </w:rPr>
        <w:t xml:space="preserve">  </w:t>
      </w:r>
    </w:p>
    <w:p w:rsidR="00A90ECC" w:rsidRPr="00A90ECC" w:rsidRDefault="00A90ECC" w:rsidP="00A90ECC">
      <w:pPr>
        <w:spacing w:after="0" w:line="240" w:lineRule="auto"/>
        <w:ind w:firstLine="225"/>
        <w:rPr>
          <w:sz w:val="24"/>
          <w:szCs w:val="24"/>
        </w:rPr>
      </w:pPr>
    </w:p>
    <w:p w:rsidR="008E3C7B" w:rsidRPr="00A90ECC" w:rsidRDefault="008E3C7B" w:rsidP="00A90ECC"/>
    <w:sectPr w:rsidR="008E3C7B" w:rsidRPr="00A90ECC" w:rsidSect="005B77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0EE"/>
    <w:rsid w:val="00006183"/>
    <w:rsid w:val="0001282B"/>
    <w:rsid w:val="000150C5"/>
    <w:rsid w:val="000276D8"/>
    <w:rsid w:val="00041ACB"/>
    <w:rsid w:val="0005319B"/>
    <w:rsid w:val="000851C1"/>
    <w:rsid w:val="0009668C"/>
    <w:rsid w:val="000C16E8"/>
    <w:rsid w:val="000C3E85"/>
    <w:rsid w:val="000E4173"/>
    <w:rsid w:val="00151900"/>
    <w:rsid w:val="00155544"/>
    <w:rsid w:val="00183616"/>
    <w:rsid w:val="001C5AA3"/>
    <w:rsid w:val="001E3E8F"/>
    <w:rsid w:val="001E4B6D"/>
    <w:rsid w:val="00223608"/>
    <w:rsid w:val="0027731C"/>
    <w:rsid w:val="002D74CA"/>
    <w:rsid w:val="003062A8"/>
    <w:rsid w:val="00307CCA"/>
    <w:rsid w:val="00311BA1"/>
    <w:rsid w:val="00312636"/>
    <w:rsid w:val="00312C07"/>
    <w:rsid w:val="00316805"/>
    <w:rsid w:val="00335193"/>
    <w:rsid w:val="003500D4"/>
    <w:rsid w:val="0036540D"/>
    <w:rsid w:val="003656E5"/>
    <w:rsid w:val="00367F24"/>
    <w:rsid w:val="00390D34"/>
    <w:rsid w:val="003A0115"/>
    <w:rsid w:val="003C1A96"/>
    <w:rsid w:val="003F41C2"/>
    <w:rsid w:val="00424EF1"/>
    <w:rsid w:val="0046682F"/>
    <w:rsid w:val="00476C2A"/>
    <w:rsid w:val="00486954"/>
    <w:rsid w:val="004A1C52"/>
    <w:rsid w:val="004B1F77"/>
    <w:rsid w:val="004D280E"/>
    <w:rsid w:val="004E6976"/>
    <w:rsid w:val="004F0310"/>
    <w:rsid w:val="005B42C5"/>
    <w:rsid w:val="005B77DC"/>
    <w:rsid w:val="005E0B68"/>
    <w:rsid w:val="005E26A0"/>
    <w:rsid w:val="00606568"/>
    <w:rsid w:val="00606FFF"/>
    <w:rsid w:val="00666360"/>
    <w:rsid w:val="006A293E"/>
    <w:rsid w:val="006B3A07"/>
    <w:rsid w:val="006C0FE6"/>
    <w:rsid w:val="006F2AAD"/>
    <w:rsid w:val="006F646A"/>
    <w:rsid w:val="00754A8B"/>
    <w:rsid w:val="007572D7"/>
    <w:rsid w:val="00765784"/>
    <w:rsid w:val="007755D7"/>
    <w:rsid w:val="00795FDE"/>
    <w:rsid w:val="007D7278"/>
    <w:rsid w:val="007E06DB"/>
    <w:rsid w:val="007E300A"/>
    <w:rsid w:val="008331CF"/>
    <w:rsid w:val="008362FE"/>
    <w:rsid w:val="00897DB2"/>
    <w:rsid w:val="008A66B4"/>
    <w:rsid w:val="008D1837"/>
    <w:rsid w:val="008E3C7B"/>
    <w:rsid w:val="00976FC2"/>
    <w:rsid w:val="00A24B2C"/>
    <w:rsid w:val="00A601E7"/>
    <w:rsid w:val="00A71B23"/>
    <w:rsid w:val="00A90ECC"/>
    <w:rsid w:val="00A95CD5"/>
    <w:rsid w:val="00A96A32"/>
    <w:rsid w:val="00A97862"/>
    <w:rsid w:val="00AE78BB"/>
    <w:rsid w:val="00B040AE"/>
    <w:rsid w:val="00B57F15"/>
    <w:rsid w:val="00B74041"/>
    <w:rsid w:val="00B924FB"/>
    <w:rsid w:val="00BD6032"/>
    <w:rsid w:val="00C06AF0"/>
    <w:rsid w:val="00C173BC"/>
    <w:rsid w:val="00C27DF8"/>
    <w:rsid w:val="00C6157A"/>
    <w:rsid w:val="00C75E03"/>
    <w:rsid w:val="00C8789C"/>
    <w:rsid w:val="00C91724"/>
    <w:rsid w:val="00CA3AEE"/>
    <w:rsid w:val="00CB6A1B"/>
    <w:rsid w:val="00CB70EE"/>
    <w:rsid w:val="00CC0845"/>
    <w:rsid w:val="00CF3E16"/>
    <w:rsid w:val="00D4153C"/>
    <w:rsid w:val="00D430A7"/>
    <w:rsid w:val="00DA7523"/>
    <w:rsid w:val="00DB5DA1"/>
    <w:rsid w:val="00E23FF3"/>
    <w:rsid w:val="00E2420D"/>
    <w:rsid w:val="00E33821"/>
    <w:rsid w:val="00E56F90"/>
    <w:rsid w:val="00E84A7A"/>
    <w:rsid w:val="00F0547D"/>
    <w:rsid w:val="00F23F0C"/>
    <w:rsid w:val="00F30C45"/>
    <w:rsid w:val="00F457AD"/>
    <w:rsid w:val="00F579B6"/>
    <w:rsid w:val="00F63D00"/>
    <w:rsid w:val="00F92E83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53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90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3C1D-15FD-41A5-9B02-FE4DC9AB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101</cp:revision>
  <cp:lastPrinted>2020-10-26T06:21:00Z</cp:lastPrinted>
  <dcterms:created xsi:type="dcterms:W3CDTF">2018-09-20T06:51:00Z</dcterms:created>
  <dcterms:modified xsi:type="dcterms:W3CDTF">2020-12-14T03:41:00Z</dcterms:modified>
</cp:coreProperties>
</file>