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1" w:rsidRPr="00EC6DD1" w:rsidRDefault="00EC6DD1" w:rsidP="00EC6DD1">
      <w:pPr>
        <w:shd w:val="clear" w:color="auto" w:fill="FFFFFF"/>
        <w:spacing w:after="72" w:line="240" w:lineRule="auto"/>
        <w:jc w:val="both"/>
        <w:outlineLvl w:val="1"/>
        <w:rPr>
          <w:rFonts w:ascii="Georgia" w:eastAsia="Times New Roman" w:hAnsi="Georgia" w:cs="Times New Roman"/>
          <w:i/>
          <w:iCs/>
          <w:color w:val="4076B2"/>
          <w:sz w:val="38"/>
          <w:szCs w:val="38"/>
          <w:lang w:eastAsia="ru-RU"/>
        </w:rPr>
      </w:pPr>
      <w:r w:rsidRPr="00EC6DD1">
        <w:rPr>
          <w:rFonts w:ascii="Georgia" w:eastAsia="Times New Roman" w:hAnsi="Georgia" w:cs="Times New Roman"/>
          <w:i/>
          <w:iCs/>
          <w:color w:val="4076B2"/>
          <w:sz w:val="38"/>
          <w:szCs w:val="38"/>
          <w:lang w:eastAsia="ru-RU"/>
        </w:rPr>
        <w:t>ПАМЯТКА «Вода – безопасная территория»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b/>
          <w:bCs/>
          <w:color w:val="1F282C"/>
          <w:sz w:val="21"/>
          <w:szCs w:val="21"/>
          <w:lang w:eastAsia="ru-RU"/>
        </w:rPr>
        <w:t>Умение хорошо плавать – одна из важнейших гарантий безопасного отдыха на воде, но помните, что даже хороший пловец должен соблюдать постоянную осторожность.</w:t>
      </w: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 Следует помнить, что начинать купаться рекомендуется в солнечную безветренную погоду при температуре воды 18 градусо</w:t>
      </w:r>
      <w:proofErr w:type="gramStart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в-</w:t>
      </w:r>
      <w:proofErr w:type="gramEnd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 для взрослых, 20 градусов - для детей, при температуре воздуха не ниже 22 градусов. При температуре воды 5-15</w:t>
      </w:r>
      <w:proofErr w:type="gramStart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°С</w:t>
      </w:r>
      <w:proofErr w:type="gramEnd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 опасным становится время пребывания в воде до четырёх часов. При температуре 2-3</w:t>
      </w:r>
      <w:proofErr w:type="gramStart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°С</w:t>
      </w:r>
      <w:proofErr w:type="gramEnd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 может стать смертельным пребывание более 15 минут. При температуре от 0 до -2</w:t>
      </w:r>
      <w:proofErr w:type="gramStart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°С</w:t>
      </w:r>
      <w:proofErr w:type="gramEnd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 летальный исход наступает после пяти-восьми минут. Гибель человека в холодной воде может наступить и раньше. Причиной становится шоковое состояние, так называемый «холодный шок», который развивается на протяжении первых пяти минут резкого охлаждения.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 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b/>
          <w:bCs/>
          <w:color w:val="1F282C"/>
          <w:sz w:val="21"/>
          <w:szCs w:val="21"/>
          <w:u w:val="single"/>
          <w:lang w:eastAsia="ru-RU"/>
        </w:rPr>
        <w:t>Для того</w:t>
      </w:r>
      <w:proofErr w:type="gramStart"/>
      <w:r w:rsidRPr="00EC6DD1">
        <w:rPr>
          <w:rFonts w:ascii="Calibri" w:eastAsia="Times New Roman" w:hAnsi="Calibri" w:cs="Calibri"/>
          <w:b/>
          <w:bCs/>
          <w:color w:val="1F282C"/>
          <w:sz w:val="21"/>
          <w:szCs w:val="21"/>
          <w:u w:val="single"/>
          <w:lang w:eastAsia="ru-RU"/>
        </w:rPr>
        <w:t>,</w:t>
      </w:r>
      <w:proofErr w:type="gramEnd"/>
      <w:r w:rsidRPr="00EC6DD1">
        <w:rPr>
          <w:rFonts w:ascii="Calibri" w:eastAsia="Times New Roman" w:hAnsi="Calibri" w:cs="Calibri"/>
          <w:b/>
          <w:bCs/>
          <w:color w:val="1F282C"/>
          <w:sz w:val="21"/>
          <w:szCs w:val="21"/>
          <w:u w:val="single"/>
          <w:lang w:eastAsia="ru-RU"/>
        </w:rPr>
        <w:t xml:space="preserve"> чтобы избежать несчастного случая: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- Нельзя купаться в воде или заходить в неё при низких температурах воды и воздуха.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- Ни </w:t>
      </w:r>
      <w:proofErr w:type="gramStart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к</w:t>
      </w:r>
      <w:proofErr w:type="gramEnd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 в коем случае не оставлять без присмотра вблизи открытой воды малолетних детей. Они могут утонуть мгновенно. Даже на мелководье необходимо быть с ними всегда рядом.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- Запрещается играть возле воды с толканием и захватами. Никогда не следует толкать </w:t>
      </w:r>
      <w:proofErr w:type="spellStart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когото</w:t>
      </w:r>
      <w:proofErr w:type="spellEnd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 в воду, особенно неожиданно, так как эта шалость может вызвать у людей, очень чувствительных к холодной воде, шок со смертельным исходом.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- Если вы услышали крики о помощи и увидели тонущего человека, в первую очередь сообщите в службу </w:t>
      </w:r>
      <w:proofErr w:type="gramStart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спасения</w:t>
      </w:r>
      <w:proofErr w:type="gramEnd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 и окажите посильную помощь пострадавшему.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- Ни в коем случае не ныряйте в незнакомых водоёмах! Неизвестно, что может оказаться на дне!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- Не заходите в воду в непогоду.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- Необходимо соблюдать правила безопасности и маневрирования при использовании маломерных судов: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- На каждом пассажире, находящемся в лодке, должен быть надет спасательный жилет. - Не превышать установленную норму </w:t>
      </w:r>
      <w:proofErr w:type="spellStart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пассажировместимости</w:t>
      </w:r>
      <w:proofErr w:type="spellEnd"/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 xml:space="preserve"> маломерного судна. - Нельзя подплывать на маломерном судне к идущим судам, чтобы покачаться на волнах. Вблизи идущего судна возникает течение, которое может перевернуть ваше судно, а Вас затянуть под винты. - Не меняться местами при движении лодок и катеров, не садиться на борта, не стоять на сиденьях</w:t>
      </w:r>
      <w:r w:rsidRPr="00EC6DD1">
        <w:rPr>
          <w:rFonts w:ascii="Calibri" w:eastAsia="Times New Roman" w:hAnsi="Calibri" w:cs="Calibri"/>
          <w:b/>
          <w:bCs/>
          <w:color w:val="1F282C"/>
          <w:sz w:val="21"/>
          <w:szCs w:val="21"/>
          <w:lang w:eastAsia="ru-RU"/>
        </w:rPr>
        <w:t>.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 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b/>
          <w:bCs/>
          <w:color w:val="1F282C"/>
          <w:sz w:val="21"/>
          <w:szCs w:val="21"/>
          <w:lang w:eastAsia="ru-RU"/>
        </w:rPr>
        <w:t>Если человек оказался в воде: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- Необходимо соблюдать спокойствие, не паниковать, позвать на помощь или пытаться выплыть на берег.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- Находясь в воде, не боритесь с сильным течением, плывите по течению, постепенно приближаясь к берегу.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- На берегу снять мокрую одежду, растереться, поменять одежду, дойти до ближайшего жилища для обогрева и вызвать скорую помощь.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- Человеку, которого вы вытащили из воды, необходимо как можно быстрее восстановить нормальную температуру тела. Потерпевшего раздевают, растирают спиртом до покраснения кожи, однако так, чтобы не травмировать её. Потом переодевают в сухую одежду, закутывают, дают теплые сладкие напитки. После этого, необходимо как можно быстрее доставить потерпевшего в медицинское учреждение.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 </w:t>
      </w:r>
    </w:p>
    <w:p w:rsidR="00EC6DD1" w:rsidRPr="00EC6DD1" w:rsidRDefault="00EC6DD1" w:rsidP="00EC6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282C"/>
          <w:sz w:val="21"/>
          <w:szCs w:val="21"/>
          <w:lang w:eastAsia="ru-RU"/>
        </w:rPr>
      </w:pPr>
      <w:r w:rsidRPr="00EC6DD1">
        <w:rPr>
          <w:rFonts w:ascii="Calibri" w:eastAsia="Times New Roman" w:hAnsi="Calibri" w:cs="Calibri"/>
          <w:color w:val="1F282C"/>
          <w:sz w:val="21"/>
          <w:szCs w:val="21"/>
          <w:lang w:eastAsia="ru-RU"/>
        </w:rPr>
        <w:t>Кроме знания правил безопасного поведения на водоёмах, необходимы всегда: взаимопомощь, хладнокровие, выдержка, а главное предельная осторожность. Телефон единой дежурно – диспетчерской службы - 112</w:t>
      </w:r>
    </w:p>
    <w:p w:rsidR="004A6BAD" w:rsidRDefault="004A6BAD">
      <w:bookmarkStart w:id="0" w:name="_GoBack"/>
      <w:bookmarkEnd w:id="0"/>
    </w:p>
    <w:sectPr w:rsidR="004A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88"/>
    <w:rsid w:val="00315688"/>
    <w:rsid w:val="004A6BAD"/>
    <w:rsid w:val="00E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2023-07-26T06:51:00Z</dcterms:created>
  <dcterms:modified xsi:type="dcterms:W3CDTF">2023-07-26T06:53:00Z</dcterms:modified>
</cp:coreProperties>
</file>