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C80064" w:rsidP="00C800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16.10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45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«ТАБАРСУК» ОТ 27 МАЯ 2020 ГОДА № 24-П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>ПРЕДОСТАВЛЕНИИ СВЕДЕНИЙ О ДОХОДАХ,  ОБ ИМУЩЕСТВЕ И ОБЯЗАТЕЛЬСТВАХ ИМУЩЕСТВЕННОГО ХАРАКТЕРА 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</w:t>
      </w:r>
      <w:proofErr w:type="gramStart"/>
      <w:r w:rsidRPr="00523497">
        <w:rPr>
          <w:rFonts w:ascii="Arial" w:hAnsi="Arial" w:cs="Arial"/>
          <w:sz w:val="24"/>
        </w:rPr>
        <w:t>2020 года N 272 "О представлении сведений о доходах, расходах, об имуществе и обязательствах имущественного характера за отчетный период с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  <w:proofErr w:type="gramEnd"/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«Табарсук»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3A700D">
        <w:rPr>
          <w:rFonts w:ascii="Arial" w:hAnsi="Arial" w:cs="Arial"/>
          <w:sz w:val="24"/>
          <w:szCs w:val="24"/>
        </w:rPr>
        <w:t xml:space="preserve">24 </w:t>
      </w:r>
      <w:r w:rsidR="00D31345">
        <w:rPr>
          <w:rFonts w:ascii="Arial" w:hAnsi="Arial" w:cs="Arial"/>
          <w:sz w:val="24"/>
          <w:szCs w:val="24"/>
        </w:rPr>
        <w:t>–</w:t>
      </w:r>
      <w:r w:rsidR="003A70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700D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D31345">
        <w:rPr>
          <w:rFonts w:ascii="Arial" w:hAnsi="Arial" w:cs="Arial"/>
          <w:sz w:val="24"/>
          <w:szCs w:val="24"/>
        </w:rPr>
        <w:t xml:space="preserve"> «О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6457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>пункт 3 Постановления изложить в новой редакции: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своё действие на правоотношения, 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D31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71542"/>
    <w:rsid w:val="00276659"/>
    <w:rsid w:val="00277139"/>
    <w:rsid w:val="00281BF3"/>
    <w:rsid w:val="00286C96"/>
    <w:rsid w:val="00291179"/>
    <w:rsid w:val="002C67F8"/>
    <w:rsid w:val="002D181D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A700D"/>
    <w:rsid w:val="003B3227"/>
    <w:rsid w:val="003C6F04"/>
    <w:rsid w:val="003F11AC"/>
    <w:rsid w:val="003F253A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51B9D"/>
    <w:rsid w:val="006577D7"/>
    <w:rsid w:val="006579B5"/>
    <w:rsid w:val="00662448"/>
    <w:rsid w:val="00674CEB"/>
    <w:rsid w:val="00692360"/>
    <w:rsid w:val="006A4E5D"/>
    <w:rsid w:val="006A5746"/>
    <w:rsid w:val="006E3EF5"/>
    <w:rsid w:val="007218DE"/>
    <w:rsid w:val="00736AFC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92B59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0064"/>
    <w:rsid w:val="00C82328"/>
    <w:rsid w:val="00CC281C"/>
    <w:rsid w:val="00CF0DCE"/>
    <w:rsid w:val="00D22D8F"/>
    <w:rsid w:val="00D31345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2020-10-16T06:51:00Z</cp:lastPrinted>
  <dcterms:created xsi:type="dcterms:W3CDTF">2018-11-21T08:35:00Z</dcterms:created>
  <dcterms:modified xsi:type="dcterms:W3CDTF">2020-10-16T06:51:00Z</dcterms:modified>
</cp:coreProperties>
</file>