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2DB" w:rsidRPr="00353F97" w:rsidRDefault="001362DB" w:rsidP="00B04D1E">
      <w:pPr>
        <w:jc w:val="center"/>
        <w:rPr>
          <w:rFonts w:ascii="Arial" w:hAnsi="Arial" w:cs="Arial"/>
          <w:b/>
          <w:sz w:val="24"/>
          <w:szCs w:val="20"/>
        </w:rPr>
      </w:pPr>
      <w:r w:rsidRPr="00353F97">
        <w:rPr>
          <w:rFonts w:ascii="Arial" w:hAnsi="Arial" w:cs="Arial"/>
          <w:b/>
          <w:sz w:val="24"/>
          <w:szCs w:val="20"/>
        </w:rPr>
        <w:t>Печатное средство массовой информации</w:t>
      </w:r>
    </w:p>
    <w:p w:rsidR="001362DB" w:rsidRPr="00353F97" w:rsidRDefault="001362DB" w:rsidP="001362DB">
      <w:pPr>
        <w:jc w:val="center"/>
        <w:rPr>
          <w:rFonts w:ascii="Arial" w:hAnsi="Arial" w:cs="Arial"/>
          <w:b/>
          <w:sz w:val="24"/>
          <w:szCs w:val="20"/>
        </w:rPr>
      </w:pPr>
      <w:r w:rsidRPr="00353F97">
        <w:rPr>
          <w:rFonts w:ascii="Arial" w:hAnsi="Arial" w:cs="Arial"/>
          <w:b/>
          <w:sz w:val="24"/>
          <w:szCs w:val="20"/>
        </w:rPr>
        <w:t>«Табарсукский вестник»</w:t>
      </w:r>
    </w:p>
    <w:p w:rsidR="001362DB" w:rsidRPr="00353F97" w:rsidRDefault="00E40EFA" w:rsidP="001362DB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15</w:t>
      </w:r>
      <w:r w:rsidR="001362DB" w:rsidRPr="00353F97">
        <w:rPr>
          <w:rFonts w:ascii="Arial" w:hAnsi="Arial" w:cs="Arial"/>
          <w:b/>
          <w:sz w:val="24"/>
          <w:szCs w:val="20"/>
        </w:rPr>
        <w:t xml:space="preserve"> </w:t>
      </w:r>
      <w:r>
        <w:rPr>
          <w:rFonts w:ascii="Arial" w:hAnsi="Arial" w:cs="Arial"/>
          <w:b/>
          <w:sz w:val="24"/>
          <w:szCs w:val="20"/>
        </w:rPr>
        <w:t>января</w:t>
      </w:r>
      <w:r w:rsidR="001362DB" w:rsidRPr="00353F97">
        <w:rPr>
          <w:rFonts w:ascii="Arial" w:hAnsi="Arial" w:cs="Arial"/>
          <w:b/>
          <w:sz w:val="24"/>
          <w:szCs w:val="20"/>
        </w:rPr>
        <w:t xml:space="preserve"> 20</w:t>
      </w:r>
      <w:r>
        <w:rPr>
          <w:rFonts w:ascii="Arial" w:hAnsi="Arial" w:cs="Arial"/>
          <w:b/>
          <w:sz w:val="24"/>
          <w:szCs w:val="20"/>
        </w:rPr>
        <w:t>20</w:t>
      </w:r>
      <w:r w:rsidR="006544A8">
        <w:rPr>
          <w:rFonts w:ascii="Arial" w:hAnsi="Arial" w:cs="Arial"/>
          <w:b/>
          <w:sz w:val="24"/>
          <w:szCs w:val="20"/>
        </w:rPr>
        <w:t xml:space="preserve"> года, спецвыпуск № 7</w:t>
      </w:r>
      <w:r>
        <w:rPr>
          <w:rFonts w:ascii="Arial" w:hAnsi="Arial" w:cs="Arial"/>
          <w:b/>
          <w:sz w:val="24"/>
          <w:szCs w:val="20"/>
        </w:rPr>
        <w:t>4</w:t>
      </w:r>
    </w:p>
    <w:p w:rsidR="001362DB" w:rsidRPr="00353F97" w:rsidRDefault="001362DB" w:rsidP="001362DB">
      <w:pPr>
        <w:rPr>
          <w:rFonts w:ascii="Times New Roman" w:hAnsi="Times New Roman"/>
          <w:sz w:val="24"/>
          <w:szCs w:val="20"/>
        </w:rPr>
      </w:pPr>
    </w:p>
    <w:p w:rsidR="008834E2" w:rsidRPr="008834E2" w:rsidRDefault="007B6A3A" w:rsidP="007B6A3A">
      <w:pPr>
        <w:pStyle w:val="a3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 </w:t>
      </w:r>
      <w:r w:rsidR="001362DB" w:rsidRPr="008834E2">
        <w:rPr>
          <w:rFonts w:ascii="Arial" w:hAnsi="Arial" w:cs="Arial"/>
          <w:sz w:val="24"/>
        </w:rPr>
        <w:t xml:space="preserve">Публикуется </w:t>
      </w:r>
      <w:r w:rsidR="008834E2" w:rsidRPr="008834E2">
        <w:rPr>
          <w:rFonts w:ascii="Arial" w:hAnsi="Arial" w:cs="Arial"/>
          <w:sz w:val="24"/>
        </w:rPr>
        <w:t xml:space="preserve">Протокол публичных слушаний по проекту решения о внесении </w:t>
      </w:r>
      <w:r>
        <w:rPr>
          <w:rFonts w:ascii="Arial" w:hAnsi="Arial" w:cs="Arial"/>
          <w:sz w:val="24"/>
        </w:rPr>
        <w:t xml:space="preserve"> </w:t>
      </w:r>
      <w:r w:rsidR="008834E2" w:rsidRPr="008834E2">
        <w:rPr>
          <w:rFonts w:ascii="Arial" w:hAnsi="Arial" w:cs="Arial"/>
          <w:sz w:val="24"/>
        </w:rPr>
        <w:t>изменений и дополнений в Устав муниципального образования «Табарсук»</w:t>
      </w:r>
      <w:r w:rsidR="0095701F">
        <w:rPr>
          <w:rFonts w:ascii="Arial" w:hAnsi="Arial" w:cs="Arial"/>
          <w:sz w:val="24"/>
        </w:rPr>
        <w:t>.</w:t>
      </w:r>
    </w:p>
    <w:p w:rsidR="001362DB" w:rsidRPr="00353F97" w:rsidRDefault="001362DB" w:rsidP="008834E2">
      <w:pPr>
        <w:spacing w:after="0" w:line="240" w:lineRule="auto"/>
        <w:jc w:val="both"/>
        <w:rPr>
          <w:rFonts w:ascii="Arial" w:hAnsi="Arial" w:cs="Arial"/>
          <w:sz w:val="24"/>
          <w:szCs w:val="20"/>
        </w:rPr>
      </w:pPr>
    </w:p>
    <w:p w:rsidR="001362DB" w:rsidRPr="00353F97" w:rsidRDefault="001362DB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  <w:r w:rsidRPr="00353F97">
        <w:rPr>
          <w:rFonts w:ascii="Arial" w:hAnsi="Arial" w:cs="Arial"/>
          <w:sz w:val="24"/>
          <w:szCs w:val="20"/>
        </w:rPr>
        <w:t xml:space="preserve"> </w:t>
      </w:r>
      <w:r w:rsidRPr="00353F97">
        <w:rPr>
          <w:rFonts w:ascii="Arial" w:hAnsi="Arial" w:cs="Arial"/>
          <w:b/>
          <w:sz w:val="24"/>
          <w:szCs w:val="20"/>
        </w:rPr>
        <w:t xml:space="preserve">               </w:t>
      </w: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834E2" w:rsidRPr="00353F97" w:rsidRDefault="008834E2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50E7B" w:rsidRPr="00353F97" w:rsidRDefault="00850E7B" w:rsidP="00B54891">
      <w:pPr>
        <w:pStyle w:val="a3"/>
        <w:rPr>
          <w:rFonts w:ascii="Arial" w:hAnsi="Arial" w:cs="Arial"/>
          <w:b/>
          <w:sz w:val="24"/>
          <w:szCs w:val="20"/>
        </w:rPr>
      </w:pPr>
    </w:p>
    <w:p w:rsidR="00850E7B" w:rsidRPr="00353F97" w:rsidRDefault="00850E7B" w:rsidP="00B54891">
      <w:pPr>
        <w:pStyle w:val="a3"/>
        <w:rPr>
          <w:rFonts w:ascii="Arial" w:hAnsi="Arial" w:cs="Arial"/>
          <w:b/>
          <w:sz w:val="24"/>
          <w:szCs w:val="20"/>
        </w:rPr>
      </w:pPr>
    </w:p>
    <w:p w:rsidR="00850E7B" w:rsidRPr="00353F97" w:rsidRDefault="00850E7B" w:rsidP="00B54891">
      <w:pPr>
        <w:pStyle w:val="a3"/>
        <w:rPr>
          <w:rFonts w:ascii="Arial" w:hAnsi="Arial" w:cs="Arial"/>
          <w:b/>
          <w:sz w:val="24"/>
          <w:szCs w:val="20"/>
        </w:rPr>
      </w:pPr>
    </w:p>
    <w:p w:rsidR="00850E7B" w:rsidRPr="00353F97" w:rsidRDefault="00850E7B" w:rsidP="00B54891">
      <w:pPr>
        <w:pStyle w:val="a3"/>
        <w:rPr>
          <w:rFonts w:ascii="Arial" w:hAnsi="Arial" w:cs="Arial"/>
          <w:b/>
          <w:sz w:val="24"/>
          <w:szCs w:val="20"/>
        </w:rPr>
      </w:pPr>
    </w:p>
    <w:p w:rsidR="00B54891" w:rsidRPr="00353F97" w:rsidRDefault="00B54891" w:rsidP="00B54891">
      <w:pPr>
        <w:pStyle w:val="a3"/>
        <w:rPr>
          <w:rFonts w:ascii="Arial" w:hAnsi="Arial" w:cs="Arial"/>
          <w:b/>
          <w:sz w:val="24"/>
          <w:szCs w:val="20"/>
        </w:rPr>
      </w:pPr>
      <w:r w:rsidRPr="00353F97">
        <w:rPr>
          <w:rFonts w:ascii="Arial" w:hAnsi="Arial" w:cs="Arial"/>
          <w:b/>
          <w:sz w:val="24"/>
          <w:szCs w:val="20"/>
        </w:rPr>
        <w:t>Учредитель печатного средства массовой информации Табарсукский вестник» -Дума МО «Табарсук»</w:t>
      </w:r>
    </w:p>
    <w:p w:rsidR="00B54891" w:rsidRPr="00353F97" w:rsidRDefault="00B54891" w:rsidP="00B54891">
      <w:pPr>
        <w:pStyle w:val="a3"/>
        <w:rPr>
          <w:rFonts w:ascii="Arial" w:hAnsi="Arial" w:cs="Arial"/>
          <w:b/>
          <w:sz w:val="24"/>
          <w:szCs w:val="20"/>
        </w:rPr>
      </w:pPr>
      <w:r w:rsidRPr="00353F97">
        <w:rPr>
          <w:rFonts w:ascii="Arial" w:hAnsi="Arial" w:cs="Arial"/>
          <w:b/>
          <w:sz w:val="24"/>
          <w:szCs w:val="20"/>
        </w:rPr>
        <w:t>Главный редактор-глава муниципального образования «Табарсук» Андреева Т.С.</w:t>
      </w:r>
    </w:p>
    <w:p w:rsidR="00B54891" w:rsidRPr="00353F97" w:rsidRDefault="00B54891" w:rsidP="00B54891">
      <w:pPr>
        <w:pStyle w:val="a3"/>
        <w:rPr>
          <w:rFonts w:ascii="Arial" w:hAnsi="Arial" w:cs="Arial"/>
          <w:b/>
          <w:sz w:val="24"/>
          <w:szCs w:val="20"/>
        </w:rPr>
      </w:pPr>
      <w:r w:rsidRPr="00353F97">
        <w:rPr>
          <w:rFonts w:ascii="Arial" w:hAnsi="Arial" w:cs="Arial"/>
          <w:b/>
          <w:sz w:val="24"/>
          <w:szCs w:val="20"/>
        </w:rPr>
        <w:t>Тираж-30</w:t>
      </w:r>
      <w:r w:rsidR="00B04D1E" w:rsidRPr="00353F97">
        <w:rPr>
          <w:rFonts w:ascii="Arial" w:hAnsi="Arial" w:cs="Arial"/>
          <w:b/>
          <w:sz w:val="24"/>
          <w:szCs w:val="20"/>
        </w:rPr>
        <w:t xml:space="preserve"> </w:t>
      </w:r>
      <w:r w:rsidRPr="00353F97">
        <w:rPr>
          <w:rFonts w:ascii="Arial" w:hAnsi="Arial" w:cs="Arial"/>
          <w:b/>
          <w:sz w:val="24"/>
          <w:szCs w:val="20"/>
        </w:rPr>
        <w:t>экземпляров.</w:t>
      </w:r>
    </w:p>
    <w:p w:rsidR="00B54891" w:rsidRPr="00353F97" w:rsidRDefault="00B54891" w:rsidP="00B54891">
      <w:pPr>
        <w:pStyle w:val="a3"/>
        <w:rPr>
          <w:rFonts w:ascii="Arial" w:hAnsi="Arial" w:cs="Arial"/>
          <w:b/>
          <w:sz w:val="24"/>
          <w:szCs w:val="20"/>
        </w:rPr>
      </w:pPr>
      <w:r w:rsidRPr="00353F97">
        <w:rPr>
          <w:rFonts w:ascii="Arial" w:hAnsi="Arial" w:cs="Arial"/>
          <w:b/>
          <w:sz w:val="24"/>
          <w:szCs w:val="20"/>
        </w:rPr>
        <w:t>Распространяется бесплатно.</w:t>
      </w:r>
    </w:p>
    <w:p w:rsidR="00B54891" w:rsidRPr="00353F97" w:rsidRDefault="00B54891" w:rsidP="00B54891">
      <w:pPr>
        <w:pStyle w:val="a3"/>
        <w:rPr>
          <w:rFonts w:ascii="Arial" w:hAnsi="Arial" w:cs="Arial"/>
          <w:b/>
          <w:sz w:val="24"/>
          <w:szCs w:val="20"/>
        </w:rPr>
      </w:pPr>
      <w:r w:rsidRPr="00353F97">
        <w:rPr>
          <w:rFonts w:ascii="Arial" w:hAnsi="Arial" w:cs="Arial"/>
          <w:b/>
          <w:sz w:val="24"/>
          <w:szCs w:val="20"/>
        </w:rPr>
        <w:t>Адрес редакции - с.Табарсук, ул. Юбилейная, д.3</w:t>
      </w:r>
    </w:p>
    <w:p w:rsidR="00B04D1E" w:rsidRPr="00353F97" w:rsidRDefault="00B54891" w:rsidP="00244FBF">
      <w:pPr>
        <w:pStyle w:val="a3"/>
        <w:rPr>
          <w:rFonts w:ascii="Arial" w:hAnsi="Arial" w:cs="Arial"/>
          <w:b/>
          <w:sz w:val="24"/>
          <w:szCs w:val="20"/>
        </w:rPr>
      </w:pPr>
      <w:r w:rsidRPr="00353F97">
        <w:rPr>
          <w:rFonts w:ascii="Arial" w:hAnsi="Arial" w:cs="Arial"/>
          <w:b/>
          <w:sz w:val="24"/>
          <w:szCs w:val="20"/>
        </w:rPr>
        <w:t xml:space="preserve">Номер подписан в печать </w:t>
      </w:r>
      <w:r w:rsidR="002F7741">
        <w:rPr>
          <w:rFonts w:ascii="Arial" w:hAnsi="Arial" w:cs="Arial"/>
          <w:b/>
          <w:sz w:val="24"/>
          <w:szCs w:val="20"/>
        </w:rPr>
        <w:t>15</w:t>
      </w:r>
      <w:r w:rsidRPr="00353F97">
        <w:rPr>
          <w:rFonts w:ascii="Arial" w:hAnsi="Arial" w:cs="Arial"/>
          <w:b/>
          <w:sz w:val="24"/>
          <w:szCs w:val="20"/>
        </w:rPr>
        <w:t xml:space="preserve"> </w:t>
      </w:r>
      <w:r w:rsidR="002F7741">
        <w:rPr>
          <w:rFonts w:ascii="Arial" w:hAnsi="Arial" w:cs="Arial"/>
          <w:b/>
          <w:sz w:val="24"/>
          <w:szCs w:val="20"/>
        </w:rPr>
        <w:t>января</w:t>
      </w:r>
      <w:r w:rsidR="00492D1B">
        <w:rPr>
          <w:rFonts w:ascii="Arial" w:hAnsi="Arial" w:cs="Arial"/>
          <w:b/>
          <w:sz w:val="24"/>
          <w:szCs w:val="20"/>
        </w:rPr>
        <w:t xml:space="preserve"> </w:t>
      </w:r>
      <w:r w:rsidRPr="00353F97">
        <w:rPr>
          <w:rFonts w:ascii="Arial" w:hAnsi="Arial" w:cs="Arial"/>
          <w:b/>
          <w:sz w:val="24"/>
          <w:szCs w:val="20"/>
        </w:rPr>
        <w:t>20</w:t>
      </w:r>
      <w:r w:rsidR="002F7741">
        <w:rPr>
          <w:rFonts w:ascii="Arial" w:hAnsi="Arial" w:cs="Arial"/>
          <w:b/>
          <w:sz w:val="24"/>
          <w:szCs w:val="20"/>
        </w:rPr>
        <w:t>20</w:t>
      </w:r>
      <w:r w:rsidRPr="00353F97">
        <w:rPr>
          <w:rFonts w:ascii="Arial" w:hAnsi="Arial" w:cs="Arial"/>
          <w:b/>
          <w:sz w:val="24"/>
          <w:szCs w:val="20"/>
        </w:rPr>
        <w:t xml:space="preserve"> год</w:t>
      </w:r>
      <w:r w:rsidR="00850E7B" w:rsidRPr="00353F97">
        <w:rPr>
          <w:rFonts w:ascii="Arial" w:hAnsi="Arial" w:cs="Arial"/>
          <w:b/>
          <w:sz w:val="24"/>
          <w:szCs w:val="20"/>
        </w:rPr>
        <w:t>а</w:t>
      </w:r>
    </w:p>
    <w:p w:rsidR="00F04493" w:rsidRPr="00F04493" w:rsidRDefault="00F04493" w:rsidP="00F04493">
      <w:pPr>
        <w:pStyle w:val="a3"/>
        <w:jc w:val="center"/>
        <w:rPr>
          <w:rFonts w:ascii="Arial" w:hAnsi="Arial" w:cs="Arial"/>
          <w:sz w:val="24"/>
        </w:rPr>
      </w:pPr>
      <w:r w:rsidRPr="00F04493">
        <w:rPr>
          <w:rFonts w:ascii="Arial" w:hAnsi="Arial" w:cs="Arial"/>
          <w:sz w:val="24"/>
        </w:rPr>
        <w:lastRenderedPageBreak/>
        <w:t>ПРОТОКОЛ</w:t>
      </w:r>
    </w:p>
    <w:p w:rsidR="00F04493" w:rsidRPr="00F04493" w:rsidRDefault="00F04493" w:rsidP="00F04493">
      <w:pPr>
        <w:pStyle w:val="a3"/>
        <w:jc w:val="center"/>
        <w:rPr>
          <w:rFonts w:ascii="Arial" w:hAnsi="Arial" w:cs="Arial"/>
          <w:sz w:val="24"/>
        </w:rPr>
      </w:pPr>
      <w:r w:rsidRPr="00F04493">
        <w:rPr>
          <w:rFonts w:ascii="Arial" w:hAnsi="Arial" w:cs="Arial"/>
          <w:sz w:val="24"/>
        </w:rPr>
        <w:t>публичных слушаний по проекту решения о внесении</w:t>
      </w:r>
    </w:p>
    <w:p w:rsidR="00F04493" w:rsidRPr="00F04493" w:rsidRDefault="00F04493" w:rsidP="00F04493">
      <w:pPr>
        <w:pStyle w:val="a3"/>
        <w:jc w:val="center"/>
        <w:rPr>
          <w:rFonts w:ascii="Arial" w:hAnsi="Arial" w:cs="Arial"/>
          <w:sz w:val="24"/>
        </w:rPr>
      </w:pPr>
      <w:r w:rsidRPr="00F04493">
        <w:rPr>
          <w:rFonts w:ascii="Arial" w:hAnsi="Arial" w:cs="Arial"/>
          <w:sz w:val="24"/>
        </w:rPr>
        <w:t>изменений и дополнений в Устав муниципального</w:t>
      </w:r>
    </w:p>
    <w:p w:rsidR="00F04493" w:rsidRPr="00F04493" w:rsidRDefault="00F04493" w:rsidP="00F04493">
      <w:pPr>
        <w:pStyle w:val="a3"/>
        <w:jc w:val="center"/>
        <w:rPr>
          <w:rFonts w:ascii="Arial" w:hAnsi="Arial" w:cs="Arial"/>
          <w:sz w:val="24"/>
        </w:rPr>
      </w:pPr>
      <w:r w:rsidRPr="00F04493">
        <w:rPr>
          <w:rFonts w:ascii="Arial" w:hAnsi="Arial" w:cs="Arial"/>
          <w:sz w:val="24"/>
        </w:rPr>
        <w:t>образования «Табарсук»</w:t>
      </w:r>
    </w:p>
    <w:p w:rsidR="00F04493" w:rsidRDefault="00F04493" w:rsidP="00F04493">
      <w:pPr>
        <w:pStyle w:val="a3"/>
        <w:jc w:val="center"/>
        <w:rPr>
          <w:rFonts w:ascii="Arial" w:hAnsi="Arial" w:cs="Arial"/>
          <w:sz w:val="24"/>
        </w:rPr>
      </w:pPr>
    </w:p>
    <w:p w:rsidR="00F04493" w:rsidRPr="00F04493" w:rsidRDefault="00157931" w:rsidP="00F04493">
      <w:pPr>
        <w:pStyle w:val="a3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15</w:t>
      </w:r>
      <w:r w:rsidR="00F04493" w:rsidRPr="00F0449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января</w:t>
      </w:r>
      <w:r w:rsidR="00F04493" w:rsidRPr="00F04493">
        <w:rPr>
          <w:rFonts w:ascii="Arial" w:hAnsi="Arial" w:cs="Arial"/>
          <w:sz w:val="24"/>
        </w:rPr>
        <w:t xml:space="preserve"> 20</w:t>
      </w:r>
      <w:r>
        <w:rPr>
          <w:rFonts w:ascii="Arial" w:hAnsi="Arial" w:cs="Arial"/>
          <w:sz w:val="24"/>
        </w:rPr>
        <w:t>20</w:t>
      </w:r>
      <w:r w:rsidR="00F04493" w:rsidRPr="00F04493">
        <w:rPr>
          <w:rFonts w:ascii="Arial" w:hAnsi="Arial" w:cs="Arial"/>
          <w:sz w:val="24"/>
        </w:rPr>
        <w:t>г.</w:t>
      </w:r>
      <w:r w:rsidR="00F04493" w:rsidRPr="00F04493">
        <w:rPr>
          <w:rFonts w:ascii="Arial" w:hAnsi="Arial" w:cs="Arial"/>
          <w:sz w:val="24"/>
        </w:rPr>
        <w:tab/>
      </w:r>
      <w:r w:rsidR="00F04493" w:rsidRPr="00F04493">
        <w:rPr>
          <w:rFonts w:ascii="Arial" w:hAnsi="Arial" w:cs="Arial"/>
          <w:sz w:val="24"/>
        </w:rPr>
        <w:tab/>
      </w:r>
      <w:r w:rsidR="00F04493" w:rsidRPr="00F04493">
        <w:rPr>
          <w:rFonts w:ascii="Arial" w:hAnsi="Arial" w:cs="Arial"/>
          <w:sz w:val="24"/>
        </w:rPr>
        <w:tab/>
      </w:r>
      <w:r w:rsidR="00F04493" w:rsidRPr="00F04493">
        <w:rPr>
          <w:rFonts w:ascii="Arial" w:hAnsi="Arial" w:cs="Arial"/>
          <w:sz w:val="24"/>
        </w:rPr>
        <w:tab/>
      </w:r>
      <w:r w:rsidR="00F04493" w:rsidRPr="00F04493">
        <w:rPr>
          <w:rFonts w:ascii="Arial" w:hAnsi="Arial" w:cs="Arial"/>
          <w:sz w:val="24"/>
        </w:rPr>
        <w:tab/>
      </w:r>
      <w:r w:rsidR="00F04493" w:rsidRPr="00F04493">
        <w:rPr>
          <w:rFonts w:ascii="Arial" w:hAnsi="Arial" w:cs="Arial"/>
          <w:sz w:val="24"/>
        </w:rPr>
        <w:tab/>
      </w:r>
      <w:r w:rsidR="00F04493" w:rsidRPr="00F04493">
        <w:rPr>
          <w:rFonts w:ascii="Arial" w:hAnsi="Arial" w:cs="Arial"/>
          <w:sz w:val="24"/>
        </w:rPr>
        <w:tab/>
        <w:t xml:space="preserve">    </w:t>
      </w:r>
      <w:r w:rsidR="00F04493">
        <w:rPr>
          <w:rFonts w:ascii="Arial" w:hAnsi="Arial" w:cs="Arial"/>
          <w:sz w:val="24"/>
        </w:rPr>
        <w:t xml:space="preserve">       </w:t>
      </w:r>
      <w:r w:rsidR="00F04493" w:rsidRPr="00F04493">
        <w:rPr>
          <w:rFonts w:ascii="Arial" w:hAnsi="Arial" w:cs="Arial"/>
          <w:sz w:val="24"/>
        </w:rPr>
        <w:t xml:space="preserve">        с. Табарсук</w:t>
      </w:r>
    </w:p>
    <w:p w:rsidR="00F04493" w:rsidRPr="00F04493" w:rsidRDefault="00F04493" w:rsidP="00F04493">
      <w:pPr>
        <w:pStyle w:val="a3"/>
        <w:rPr>
          <w:rFonts w:ascii="Arial" w:hAnsi="Arial" w:cs="Arial"/>
          <w:sz w:val="24"/>
        </w:rPr>
      </w:pPr>
    </w:p>
    <w:p w:rsidR="00F04493" w:rsidRPr="00F04493" w:rsidRDefault="00F04493" w:rsidP="00F04493">
      <w:pPr>
        <w:pStyle w:val="a3"/>
        <w:rPr>
          <w:rFonts w:ascii="Arial" w:hAnsi="Arial" w:cs="Arial"/>
          <w:sz w:val="24"/>
        </w:rPr>
      </w:pPr>
    </w:p>
    <w:p w:rsidR="00F04493" w:rsidRPr="00F04493" w:rsidRDefault="00F04493" w:rsidP="00F04493">
      <w:pPr>
        <w:pStyle w:val="a3"/>
        <w:rPr>
          <w:rFonts w:ascii="Arial" w:hAnsi="Arial" w:cs="Arial"/>
          <w:sz w:val="24"/>
        </w:rPr>
      </w:pPr>
      <w:r w:rsidRPr="00F04493">
        <w:rPr>
          <w:rFonts w:ascii="Arial" w:hAnsi="Arial" w:cs="Arial"/>
          <w:sz w:val="24"/>
        </w:rPr>
        <w:t>Место проведения — МБУК «ИКЦ» МО «Табарсук»</w:t>
      </w:r>
    </w:p>
    <w:p w:rsidR="00F04493" w:rsidRPr="00F04493" w:rsidRDefault="00F04493" w:rsidP="00F04493">
      <w:pPr>
        <w:pStyle w:val="a3"/>
        <w:rPr>
          <w:rFonts w:ascii="Arial" w:hAnsi="Arial" w:cs="Arial"/>
          <w:sz w:val="24"/>
        </w:rPr>
      </w:pPr>
      <w:r w:rsidRPr="00F04493">
        <w:rPr>
          <w:rFonts w:ascii="Arial" w:hAnsi="Arial" w:cs="Arial"/>
          <w:sz w:val="24"/>
        </w:rPr>
        <w:t>Время проведения — 14.00 часов</w:t>
      </w:r>
    </w:p>
    <w:p w:rsidR="00F04493" w:rsidRPr="00F04493" w:rsidRDefault="00F04493" w:rsidP="00F04493">
      <w:pPr>
        <w:pStyle w:val="a3"/>
        <w:rPr>
          <w:rFonts w:ascii="Arial" w:hAnsi="Arial" w:cs="Arial"/>
          <w:sz w:val="24"/>
        </w:rPr>
      </w:pPr>
    </w:p>
    <w:p w:rsidR="00F04493" w:rsidRPr="00F04493" w:rsidRDefault="00F04493" w:rsidP="00F04493">
      <w:pPr>
        <w:pStyle w:val="a3"/>
        <w:rPr>
          <w:rFonts w:ascii="Arial" w:hAnsi="Arial" w:cs="Arial"/>
          <w:sz w:val="24"/>
        </w:rPr>
      </w:pPr>
      <w:r w:rsidRPr="00F04493">
        <w:rPr>
          <w:rFonts w:ascii="Arial" w:hAnsi="Arial" w:cs="Arial"/>
          <w:sz w:val="24"/>
        </w:rPr>
        <w:t>Участники слушаний:</w:t>
      </w:r>
    </w:p>
    <w:p w:rsidR="00F04493" w:rsidRPr="00F04493" w:rsidRDefault="00F04493" w:rsidP="00F04493">
      <w:pPr>
        <w:pStyle w:val="a3"/>
        <w:rPr>
          <w:rFonts w:ascii="Arial" w:hAnsi="Arial" w:cs="Arial"/>
          <w:sz w:val="24"/>
        </w:rPr>
      </w:pPr>
      <w:r w:rsidRPr="00F04493">
        <w:rPr>
          <w:rFonts w:ascii="Arial" w:hAnsi="Arial" w:cs="Arial"/>
          <w:sz w:val="24"/>
        </w:rPr>
        <w:t xml:space="preserve">жители муниципального образования «Табарсук» — </w:t>
      </w:r>
      <w:r w:rsidR="00157931">
        <w:rPr>
          <w:rFonts w:ascii="Arial" w:hAnsi="Arial" w:cs="Arial"/>
          <w:sz w:val="24"/>
        </w:rPr>
        <w:t>25 человек</w:t>
      </w:r>
      <w:r w:rsidRPr="00F04493">
        <w:rPr>
          <w:rFonts w:ascii="Arial" w:hAnsi="Arial" w:cs="Arial"/>
          <w:sz w:val="24"/>
        </w:rPr>
        <w:t>,</w:t>
      </w:r>
    </w:p>
    <w:p w:rsidR="00F04493" w:rsidRPr="00F04493" w:rsidRDefault="00F04493" w:rsidP="00F04493">
      <w:pPr>
        <w:pStyle w:val="a3"/>
        <w:rPr>
          <w:rFonts w:ascii="Arial" w:hAnsi="Arial" w:cs="Arial"/>
          <w:sz w:val="24"/>
        </w:rPr>
      </w:pPr>
    </w:p>
    <w:p w:rsidR="00F04493" w:rsidRPr="00F04493" w:rsidRDefault="00F04493" w:rsidP="00F04493">
      <w:pPr>
        <w:pStyle w:val="a3"/>
        <w:rPr>
          <w:rFonts w:ascii="Arial" w:hAnsi="Arial" w:cs="Arial"/>
          <w:sz w:val="24"/>
        </w:rPr>
      </w:pPr>
      <w:r w:rsidRPr="00F04493">
        <w:rPr>
          <w:rFonts w:ascii="Arial" w:hAnsi="Arial" w:cs="Arial"/>
          <w:sz w:val="24"/>
        </w:rPr>
        <w:t>Председатель слушаний — Андреева Т.С.</w:t>
      </w:r>
    </w:p>
    <w:p w:rsidR="00F04493" w:rsidRPr="00F04493" w:rsidRDefault="00F04493" w:rsidP="00F04493">
      <w:pPr>
        <w:pStyle w:val="a3"/>
        <w:rPr>
          <w:rFonts w:ascii="Arial" w:hAnsi="Arial" w:cs="Arial"/>
          <w:sz w:val="24"/>
        </w:rPr>
      </w:pPr>
      <w:r w:rsidRPr="00F04493">
        <w:rPr>
          <w:rFonts w:ascii="Arial" w:hAnsi="Arial" w:cs="Arial"/>
          <w:sz w:val="24"/>
        </w:rPr>
        <w:t>Секретарь слушаний — Дьяконова А.В.</w:t>
      </w:r>
    </w:p>
    <w:p w:rsidR="00F04493" w:rsidRPr="00F04493" w:rsidRDefault="00F04493" w:rsidP="00F04493">
      <w:pPr>
        <w:pStyle w:val="a3"/>
        <w:rPr>
          <w:rFonts w:ascii="Arial" w:hAnsi="Arial" w:cs="Arial"/>
          <w:sz w:val="24"/>
        </w:rPr>
      </w:pPr>
    </w:p>
    <w:p w:rsidR="00F04493" w:rsidRPr="00F04493" w:rsidRDefault="00F04493" w:rsidP="00F04493">
      <w:pPr>
        <w:pStyle w:val="a3"/>
        <w:ind w:firstLine="708"/>
        <w:jc w:val="both"/>
        <w:rPr>
          <w:rFonts w:ascii="Arial" w:hAnsi="Arial" w:cs="Arial"/>
          <w:sz w:val="24"/>
        </w:rPr>
      </w:pPr>
      <w:r w:rsidRPr="00F04493">
        <w:rPr>
          <w:rFonts w:ascii="Arial" w:hAnsi="Arial" w:cs="Arial"/>
          <w:sz w:val="24"/>
        </w:rPr>
        <w:t xml:space="preserve">Открыла публичные слушания глава муниципального образования Андреева Т.С.. В своей речи она отметила, что в связи с изменениями в законе появилась необходимость внесения поправок, дополнений и изменений в Устав муниципального образования «Табарсук». Проект нормативного правового акта о внесении изменений, дополнений в Устав  был опубликован в периодическом печатном средстве массовой информации «Табарсукский вестник», все жители муниципального образования могли с ним ознакомиться. Этот проект решения о внесении  изменений  надо рассмотреть, чтобы дать Думе поселения наши предложения по  внесению изменений в Устав. Времени для ознакомления и обдумывания предложений по Уставу было достаточно. </w:t>
      </w:r>
    </w:p>
    <w:p w:rsidR="00F04493" w:rsidRPr="00F04493" w:rsidRDefault="00F04493" w:rsidP="00F04493">
      <w:pPr>
        <w:pStyle w:val="a3"/>
        <w:jc w:val="both"/>
        <w:rPr>
          <w:rFonts w:ascii="Arial" w:hAnsi="Arial" w:cs="Arial"/>
          <w:sz w:val="24"/>
        </w:rPr>
      </w:pPr>
      <w:r w:rsidRPr="00F04493">
        <w:rPr>
          <w:rFonts w:ascii="Arial" w:hAnsi="Arial" w:cs="Arial"/>
          <w:sz w:val="24"/>
        </w:rPr>
        <w:t>Председатель предложила высказать свои предложения по проекту решения Думы МО о внесении изменений и дополнений в Устав муниципального образования «Табарсук».</w:t>
      </w:r>
    </w:p>
    <w:p w:rsidR="00F04493" w:rsidRPr="00F04493" w:rsidRDefault="00F04493" w:rsidP="00F04493">
      <w:pPr>
        <w:pStyle w:val="a3"/>
        <w:rPr>
          <w:rFonts w:ascii="Arial" w:hAnsi="Arial" w:cs="Arial"/>
          <w:sz w:val="24"/>
        </w:rPr>
      </w:pPr>
    </w:p>
    <w:p w:rsidR="00F04493" w:rsidRPr="00F04493" w:rsidRDefault="00F04493" w:rsidP="00F04493">
      <w:pPr>
        <w:pStyle w:val="a3"/>
        <w:rPr>
          <w:rFonts w:ascii="Arial" w:hAnsi="Arial" w:cs="Arial"/>
          <w:sz w:val="24"/>
        </w:rPr>
      </w:pPr>
      <w:r w:rsidRPr="00F04493">
        <w:rPr>
          <w:rFonts w:ascii="Arial" w:hAnsi="Arial" w:cs="Arial"/>
          <w:sz w:val="24"/>
        </w:rPr>
        <w:t xml:space="preserve">          </w:t>
      </w:r>
      <w:r w:rsidR="004F61B4" w:rsidRPr="00CA44FF">
        <w:rPr>
          <w:rFonts w:ascii="Arial" w:hAnsi="Arial" w:cs="Arial"/>
          <w:b/>
          <w:sz w:val="24"/>
        </w:rPr>
        <w:t>Песляк Н.В</w:t>
      </w:r>
      <w:r w:rsidRPr="00CA44FF">
        <w:rPr>
          <w:rFonts w:ascii="Arial" w:hAnsi="Arial" w:cs="Arial"/>
          <w:b/>
          <w:sz w:val="24"/>
        </w:rPr>
        <w:t>.</w:t>
      </w:r>
      <w:r w:rsidRPr="00F04493">
        <w:rPr>
          <w:rFonts w:ascii="Arial" w:hAnsi="Arial" w:cs="Arial"/>
          <w:sz w:val="24"/>
        </w:rPr>
        <w:t xml:space="preserve">  — предложила одобрить проект и рекомендовать Думе принять изменения и дополнения в Устав муниципального образования «Табарсук».</w:t>
      </w:r>
    </w:p>
    <w:p w:rsidR="00F04493" w:rsidRPr="00F04493" w:rsidRDefault="004F61B4" w:rsidP="00F04493">
      <w:pPr>
        <w:pStyle w:val="a3"/>
        <w:ind w:firstLine="708"/>
        <w:rPr>
          <w:rFonts w:ascii="Arial" w:hAnsi="Arial" w:cs="Arial"/>
          <w:sz w:val="24"/>
        </w:rPr>
      </w:pPr>
      <w:r w:rsidRPr="00CA44FF">
        <w:rPr>
          <w:rFonts w:ascii="Arial" w:hAnsi="Arial" w:cs="Arial"/>
          <w:b/>
          <w:sz w:val="24"/>
        </w:rPr>
        <w:t>Преловская И.А</w:t>
      </w:r>
      <w:r w:rsidR="00F04493" w:rsidRPr="00CA44FF">
        <w:rPr>
          <w:rFonts w:ascii="Arial" w:hAnsi="Arial" w:cs="Arial"/>
          <w:b/>
          <w:sz w:val="24"/>
        </w:rPr>
        <w:t>.</w:t>
      </w:r>
      <w:r w:rsidR="00F04493" w:rsidRPr="00F04493">
        <w:rPr>
          <w:rFonts w:ascii="Arial" w:hAnsi="Arial" w:cs="Arial"/>
          <w:sz w:val="24"/>
        </w:rPr>
        <w:t xml:space="preserve"> — поддержала предложение об одобрении проекта и принятии решения о внесении изменений и дополнений в Устав поселения.</w:t>
      </w:r>
    </w:p>
    <w:p w:rsidR="00F04493" w:rsidRPr="00F04493" w:rsidRDefault="00F04493" w:rsidP="00F04493">
      <w:pPr>
        <w:pStyle w:val="a3"/>
        <w:rPr>
          <w:rFonts w:ascii="Arial" w:hAnsi="Arial" w:cs="Arial"/>
          <w:sz w:val="24"/>
        </w:rPr>
      </w:pPr>
      <w:r w:rsidRPr="00F04493">
        <w:rPr>
          <w:rFonts w:ascii="Arial" w:hAnsi="Arial" w:cs="Arial"/>
          <w:sz w:val="24"/>
        </w:rPr>
        <w:tab/>
      </w:r>
    </w:p>
    <w:p w:rsidR="00F04493" w:rsidRPr="00F04493" w:rsidRDefault="00F04493" w:rsidP="00F04493">
      <w:pPr>
        <w:pStyle w:val="a3"/>
        <w:ind w:firstLine="708"/>
        <w:rPr>
          <w:rFonts w:ascii="Arial" w:hAnsi="Arial" w:cs="Arial"/>
          <w:sz w:val="24"/>
        </w:rPr>
      </w:pPr>
      <w:r w:rsidRPr="00CA44FF">
        <w:rPr>
          <w:rFonts w:ascii="Arial" w:hAnsi="Arial" w:cs="Arial"/>
          <w:b/>
          <w:sz w:val="24"/>
        </w:rPr>
        <w:t>Решили:</w:t>
      </w:r>
      <w:r w:rsidRPr="00F04493">
        <w:rPr>
          <w:rFonts w:ascii="Arial" w:hAnsi="Arial" w:cs="Arial"/>
          <w:sz w:val="24"/>
        </w:rPr>
        <w:t xml:space="preserve"> одобрить проект решения Думы муниципального образования о внесении изменений и дополнений в Устав муниципального образования «Табарсук» и рекомендовать Думе муниципального образования «Табарсук» принять его.</w:t>
      </w:r>
    </w:p>
    <w:p w:rsidR="00F04493" w:rsidRPr="00F04493" w:rsidRDefault="00F04493" w:rsidP="00F04493">
      <w:pPr>
        <w:pStyle w:val="a3"/>
        <w:rPr>
          <w:rFonts w:ascii="Arial" w:hAnsi="Arial" w:cs="Arial"/>
          <w:sz w:val="24"/>
        </w:rPr>
      </w:pPr>
    </w:p>
    <w:p w:rsidR="00F04493" w:rsidRPr="00F04493" w:rsidRDefault="00F04493" w:rsidP="00F04493">
      <w:pPr>
        <w:pStyle w:val="a3"/>
        <w:rPr>
          <w:rFonts w:ascii="Arial" w:hAnsi="Arial" w:cs="Arial"/>
          <w:sz w:val="24"/>
        </w:rPr>
      </w:pPr>
      <w:r w:rsidRPr="00F04493">
        <w:rPr>
          <w:rFonts w:ascii="Arial" w:hAnsi="Arial" w:cs="Arial"/>
          <w:sz w:val="24"/>
        </w:rPr>
        <w:t>Голосовали: за — 2</w:t>
      </w:r>
      <w:r w:rsidR="004F61B4">
        <w:rPr>
          <w:rFonts w:ascii="Arial" w:hAnsi="Arial" w:cs="Arial"/>
          <w:sz w:val="24"/>
        </w:rPr>
        <w:t>5 человек</w:t>
      </w:r>
      <w:r w:rsidRPr="00F04493">
        <w:rPr>
          <w:rFonts w:ascii="Arial" w:hAnsi="Arial" w:cs="Arial"/>
          <w:sz w:val="24"/>
        </w:rPr>
        <w:t>, против нет, воздержавшихся – нет.</w:t>
      </w:r>
    </w:p>
    <w:p w:rsidR="00F04493" w:rsidRPr="00F04493" w:rsidRDefault="00F04493" w:rsidP="00F04493">
      <w:pPr>
        <w:pStyle w:val="a3"/>
        <w:rPr>
          <w:rFonts w:ascii="Arial" w:hAnsi="Arial" w:cs="Arial"/>
          <w:sz w:val="24"/>
        </w:rPr>
      </w:pPr>
      <w:r w:rsidRPr="00F04493">
        <w:rPr>
          <w:rFonts w:ascii="Arial" w:hAnsi="Arial" w:cs="Arial"/>
          <w:sz w:val="24"/>
        </w:rPr>
        <w:t>Решение принято единогласно.</w:t>
      </w:r>
    </w:p>
    <w:p w:rsidR="00F04493" w:rsidRPr="00F04493" w:rsidRDefault="00F04493" w:rsidP="00F04493">
      <w:pPr>
        <w:pStyle w:val="a3"/>
        <w:rPr>
          <w:rFonts w:ascii="Arial" w:hAnsi="Arial" w:cs="Arial"/>
          <w:sz w:val="24"/>
        </w:rPr>
      </w:pPr>
    </w:p>
    <w:p w:rsidR="00F04493" w:rsidRPr="00F04493" w:rsidRDefault="00F04493" w:rsidP="00F04493">
      <w:pPr>
        <w:pStyle w:val="a3"/>
        <w:rPr>
          <w:rFonts w:ascii="Arial" w:hAnsi="Arial" w:cs="Arial"/>
          <w:sz w:val="24"/>
        </w:rPr>
      </w:pPr>
    </w:p>
    <w:p w:rsidR="00F04493" w:rsidRPr="00F04493" w:rsidRDefault="00F04493" w:rsidP="00F04493">
      <w:pPr>
        <w:pStyle w:val="a3"/>
        <w:rPr>
          <w:rFonts w:ascii="Arial" w:hAnsi="Arial" w:cs="Arial"/>
          <w:sz w:val="24"/>
        </w:rPr>
      </w:pPr>
      <w:r w:rsidRPr="00F04493">
        <w:rPr>
          <w:rFonts w:ascii="Arial" w:hAnsi="Arial" w:cs="Arial"/>
          <w:sz w:val="24"/>
        </w:rPr>
        <w:t>Председатель слушаний:                                      Т.С. Андреева</w:t>
      </w:r>
    </w:p>
    <w:p w:rsidR="000B3092" w:rsidRPr="00F04493" w:rsidRDefault="000B3092" w:rsidP="00F04493">
      <w:pPr>
        <w:pStyle w:val="a3"/>
        <w:rPr>
          <w:rFonts w:ascii="Arial" w:hAnsi="Arial" w:cs="Arial"/>
          <w:sz w:val="24"/>
        </w:rPr>
      </w:pPr>
    </w:p>
    <w:p w:rsidR="000B3092" w:rsidRPr="00F04493" w:rsidRDefault="000B3092" w:rsidP="00F04493">
      <w:pPr>
        <w:pStyle w:val="a3"/>
        <w:rPr>
          <w:rFonts w:ascii="Arial" w:hAnsi="Arial" w:cs="Arial"/>
          <w:sz w:val="24"/>
        </w:rPr>
      </w:pPr>
    </w:p>
    <w:p w:rsidR="000B3092" w:rsidRPr="00F04493" w:rsidRDefault="000B3092" w:rsidP="00F04493">
      <w:pPr>
        <w:pStyle w:val="a3"/>
        <w:rPr>
          <w:rFonts w:ascii="Arial" w:hAnsi="Arial" w:cs="Arial"/>
          <w:sz w:val="24"/>
        </w:rPr>
      </w:pPr>
    </w:p>
    <w:p w:rsidR="000B3092" w:rsidRPr="00F04493" w:rsidRDefault="000B3092" w:rsidP="00F04493">
      <w:pPr>
        <w:pStyle w:val="a3"/>
        <w:rPr>
          <w:rFonts w:ascii="Arial" w:hAnsi="Arial" w:cs="Arial"/>
          <w:sz w:val="24"/>
        </w:rPr>
      </w:pPr>
    </w:p>
    <w:p w:rsidR="000B3092" w:rsidRPr="00F04493" w:rsidRDefault="000B3092" w:rsidP="00F04493">
      <w:pPr>
        <w:pStyle w:val="a3"/>
        <w:rPr>
          <w:rFonts w:ascii="Arial" w:hAnsi="Arial" w:cs="Arial"/>
          <w:sz w:val="24"/>
        </w:rPr>
      </w:pPr>
    </w:p>
    <w:p w:rsidR="003C152A" w:rsidRPr="00F04493" w:rsidRDefault="003C152A" w:rsidP="00B54891">
      <w:pPr>
        <w:pStyle w:val="a3"/>
        <w:jc w:val="center"/>
        <w:rPr>
          <w:rFonts w:ascii="Arial" w:hAnsi="Arial" w:cs="Arial"/>
          <w:b/>
          <w:sz w:val="20"/>
        </w:rPr>
      </w:pPr>
    </w:p>
    <w:p w:rsidR="003C152A" w:rsidRPr="00F04493" w:rsidRDefault="003C152A" w:rsidP="00B54891">
      <w:pPr>
        <w:pStyle w:val="a3"/>
        <w:jc w:val="center"/>
        <w:rPr>
          <w:rFonts w:ascii="Arial" w:hAnsi="Arial" w:cs="Arial"/>
          <w:b/>
          <w:sz w:val="20"/>
        </w:rPr>
      </w:pPr>
    </w:p>
    <w:p w:rsidR="003C152A" w:rsidRPr="00F04493" w:rsidRDefault="003C152A" w:rsidP="00B54891">
      <w:pPr>
        <w:pStyle w:val="a3"/>
        <w:jc w:val="center"/>
        <w:rPr>
          <w:rFonts w:ascii="Arial" w:hAnsi="Arial" w:cs="Arial"/>
          <w:b/>
          <w:sz w:val="20"/>
        </w:rPr>
      </w:pPr>
    </w:p>
    <w:p w:rsidR="003C152A" w:rsidRPr="00F04493" w:rsidRDefault="003C152A" w:rsidP="00B54891">
      <w:pPr>
        <w:pStyle w:val="a3"/>
        <w:jc w:val="center"/>
        <w:rPr>
          <w:rFonts w:ascii="Arial" w:hAnsi="Arial" w:cs="Arial"/>
          <w:b/>
          <w:sz w:val="20"/>
        </w:rPr>
      </w:pPr>
    </w:p>
    <w:p w:rsidR="003C152A" w:rsidRPr="00F04493" w:rsidRDefault="003C152A" w:rsidP="00B54891">
      <w:pPr>
        <w:pStyle w:val="a3"/>
        <w:jc w:val="center"/>
        <w:rPr>
          <w:rFonts w:ascii="Arial" w:hAnsi="Arial" w:cs="Arial"/>
          <w:b/>
          <w:sz w:val="20"/>
        </w:rPr>
      </w:pPr>
    </w:p>
    <w:p w:rsidR="003C152A" w:rsidRPr="00F04493" w:rsidRDefault="003C152A" w:rsidP="00B54891">
      <w:pPr>
        <w:pStyle w:val="a3"/>
        <w:jc w:val="center"/>
        <w:rPr>
          <w:rFonts w:ascii="Arial" w:hAnsi="Arial" w:cs="Arial"/>
          <w:b/>
          <w:sz w:val="20"/>
        </w:rPr>
      </w:pPr>
    </w:p>
    <w:p w:rsidR="003C152A" w:rsidRPr="00F04493" w:rsidRDefault="003C152A" w:rsidP="00B54891">
      <w:pPr>
        <w:pStyle w:val="a3"/>
        <w:jc w:val="center"/>
        <w:rPr>
          <w:rFonts w:ascii="Arial" w:hAnsi="Arial" w:cs="Arial"/>
          <w:b/>
          <w:sz w:val="20"/>
        </w:rPr>
      </w:pPr>
    </w:p>
    <w:p w:rsidR="003C152A" w:rsidRPr="00F04493" w:rsidRDefault="003C152A" w:rsidP="00B54891">
      <w:pPr>
        <w:pStyle w:val="a3"/>
        <w:jc w:val="center"/>
        <w:rPr>
          <w:rFonts w:ascii="Arial" w:hAnsi="Arial" w:cs="Arial"/>
          <w:b/>
          <w:sz w:val="20"/>
        </w:rPr>
      </w:pPr>
    </w:p>
    <w:p w:rsidR="003C152A" w:rsidRPr="00F04493" w:rsidRDefault="003C152A" w:rsidP="00B54891">
      <w:pPr>
        <w:pStyle w:val="a3"/>
        <w:jc w:val="center"/>
        <w:rPr>
          <w:rFonts w:ascii="Arial" w:hAnsi="Arial" w:cs="Arial"/>
          <w:b/>
          <w:sz w:val="20"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F04493" w:rsidRDefault="00F04493" w:rsidP="00B54891">
      <w:pPr>
        <w:pStyle w:val="a3"/>
        <w:jc w:val="center"/>
        <w:rPr>
          <w:rFonts w:ascii="Arial" w:hAnsi="Arial" w:cs="Arial"/>
          <w:b/>
        </w:rPr>
      </w:pPr>
    </w:p>
    <w:p w:rsidR="00F04493" w:rsidRDefault="00F04493" w:rsidP="00B54891">
      <w:pPr>
        <w:pStyle w:val="a3"/>
        <w:jc w:val="center"/>
        <w:rPr>
          <w:rFonts w:ascii="Arial" w:hAnsi="Arial" w:cs="Arial"/>
          <w:b/>
        </w:rPr>
      </w:pPr>
    </w:p>
    <w:p w:rsidR="00F04493" w:rsidRDefault="00F04493" w:rsidP="00B54891">
      <w:pPr>
        <w:pStyle w:val="a3"/>
        <w:jc w:val="center"/>
        <w:rPr>
          <w:rFonts w:ascii="Arial" w:hAnsi="Arial" w:cs="Arial"/>
          <w:b/>
        </w:rPr>
      </w:pPr>
    </w:p>
    <w:p w:rsidR="00F04493" w:rsidRDefault="00F04493" w:rsidP="00B54891">
      <w:pPr>
        <w:pStyle w:val="a3"/>
        <w:jc w:val="center"/>
        <w:rPr>
          <w:rFonts w:ascii="Arial" w:hAnsi="Arial" w:cs="Arial"/>
          <w:b/>
        </w:rPr>
      </w:pPr>
    </w:p>
    <w:p w:rsidR="00F04493" w:rsidRDefault="00F04493" w:rsidP="00B54891">
      <w:pPr>
        <w:pStyle w:val="a3"/>
        <w:jc w:val="center"/>
        <w:rPr>
          <w:rFonts w:ascii="Arial" w:hAnsi="Arial" w:cs="Arial"/>
          <w:b/>
        </w:rPr>
      </w:pPr>
    </w:p>
    <w:p w:rsidR="00F04493" w:rsidRDefault="00F04493" w:rsidP="00B54891">
      <w:pPr>
        <w:pStyle w:val="a3"/>
        <w:jc w:val="center"/>
        <w:rPr>
          <w:rFonts w:ascii="Arial" w:hAnsi="Arial" w:cs="Arial"/>
          <w:b/>
        </w:rPr>
      </w:pPr>
    </w:p>
    <w:p w:rsidR="00F04493" w:rsidRDefault="00F04493" w:rsidP="00B54891">
      <w:pPr>
        <w:pStyle w:val="a3"/>
        <w:jc w:val="center"/>
        <w:rPr>
          <w:rFonts w:ascii="Arial" w:hAnsi="Arial" w:cs="Arial"/>
          <w:b/>
        </w:rPr>
      </w:pPr>
    </w:p>
    <w:p w:rsidR="00F04493" w:rsidRDefault="00F04493" w:rsidP="00B54891">
      <w:pPr>
        <w:pStyle w:val="a3"/>
        <w:jc w:val="center"/>
        <w:rPr>
          <w:rFonts w:ascii="Arial" w:hAnsi="Arial" w:cs="Arial"/>
          <w:b/>
        </w:rPr>
      </w:pPr>
    </w:p>
    <w:p w:rsidR="00F04493" w:rsidRDefault="00F04493" w:rsidP="00B54891">
      <w:pPr>
        <w:pStyle w:val="a3"/>
        <w:jc w:val="center"/>
        <w:rPr>
          <w:rFonts w:ascii="Arial" w:hAnsi="Arial" w:cs="Arial"/>
          <w:b/>
        </w:rPr>
      </w:pPr>
    </w:p>
    <w:p w:rsidR="00F04493" w:rsidRDefault="00F04493" w:rsidP="00B54891">
      <w:pPr>
        <w:pStyle w:val="a3"/>
        <w:jc w:val="center"/>
        <w:rPr>
          <w:rFonts w:ascii="Arial" w:hAnsi="Arial" w:cs="Arial"/>
          <w:b/>
        </w:rPr>
      </w:pPr>
    </w:p>
    <w:p w:rsidR="00F04493" w:rsidRDefault="00F04493" w:rsidP="00B54891">
      <w:pPr>
        <w:pStyle w:val="a3"/>
        <w:jc w:val="center"/>
        <w:rPr>
          <w:rFonts w:ascii="Arial" w:hAnsi="Arial" w:cs="Arial"/>
          <w:b/>
        </w:rPr>
      </w:pPr>
    </w:p>
    <w:p w:rsidR="00F04493" w:rsidRDefault="00F04493" w:rsidP="00B54891">
      <w:pPr>
        <w:pStyle w:val="a3"/>
        <w:jc w:val="center"/>
        <w:rPr>
          <w:rFonts w:ascii="Arial" w:hAnsi="Arial" w:cs="Arial"/>
          <w:b/>
        </w:rPr>
      </w:pPr>
    </w:p>
    <w:p w:rsidR="00F04493" w:rsidRDefault="00F04493" w:rsidP="00B54891">
      <w:pPr>
        <w:pStyle w:val="a3"/>
        <w:jc w:val="center"/>
        <w:rPr>
          <w:rFonts w:ascii="Arial" w:hAnsi="Arial" w:cs="Arial"/>
          <w:b/>
        </w:rPr>
      </w:pPr>
    </w:p>
    <w:p w:rsidR="00F04493" w:rsidRDefault="00F04493" w:rsidP="00B54891">
      <w:pPr>
        <w:pStyle w:val="a3"/>
        <w:jc w:val="center"/>
        <w:rPr>
          <w:rFonts w:ascii="Arial" w:hAnsi="Arial" w:cs="Arial"/>
          <w:b/>
        </w:rPr>
      </w:pPr>
    </w:p>
    <w:p w:rsidR="00F04493" w:rsidRDefault="00F04493" w:rsidP="00B54891">
      <w:pPr>
        <w:pStyle w:val="a3"/>
        <w:jc w:val="center"/>
        <w:rPr>
          <w:rFonts w:ascii="Arial" w:hAnsi="Arial" w:cs="Arial"/>
          <w:b/>
        </w:rPr>
      </w:pPr>
    </w:p>
    <w:p w:rsidR="00F04493" w:rsidRDefault="00F04493" w:rsidP="00B54891">
      <w:pPr>
        <w:pStyle w:val="a3"/>
        <w:jc w:val="center"/>
        <w:rPr>
          <w:rFonts w:ascii="Arial" w:hAnsi="Arial" w:cs="Arial"/>
          <w:b/>
        </w:rPr>
      </w:pPr>
    </w:p>
    <w:p w:rsidR="00F04493" w:rsidRDefault="00F04493" w:rsidP="00B54891">
      <w:pPr>
        <w:pStyle w:val="a3"/>
        <w:jc w:val="center"/>
        <w:rPr>
          <w:rFonts w:ascii="Arial" w:hAnsi="Arial" w:cs="Arial"/>
          <w:b/>
        </w:rPr>
      </w:pPr>
    </w:p>
    <w:p w:rsidR="00F04493" w:rsidRDefault="00F04493" w:rsidP="00B54891">
      <w:pPr>
        <w:pStyle w:val="a3"/>
        <w:jc w:val="center"/>
        <w:rPr>
          <w:rFonts w:ascii="Arial" w:hAnsi="Arial" w:cs="Arial"/>
          <w:b/>
        </w:rPr>
      </w:pPr>
    </w:p>
    <w:p w:rsidR="00F04493" w:rsidRDefault="00F04493" w:rsidP="00B54891">
      <w:pPr>
        <w:pStyle w:val="a3"/>
        <w:jc w:val="center"/>
        <w:rPr>
          <w:rFonts w:ascii="Arial" w:hAnsi="Arial" w:cs="Arial"/>
          <w:b/>
        </w:rPr>
      </w:pPr>
    </w:p>
    <w:p w:rsidR="00F04493" w:rsidRDefault="00F04493" w:rsidP="00B54891">
      <w:pPr>
        <w:pStyle w:val="a3"/>
        <w:jc w:val="center"/>
        <w:rPr>
          <w:rFonts w:ascii="Arial" w:hAnsi="Arial" w:cs="Arial"/>
          <w:b/>
        </w:rPr>
      </w:pPr>
    </w:p>
    <w:p w:rsidR="00F04493" w:rsidRDefault="00F04493" w:rsidP="00B54891">
      <w:pPr>
        <w:pStyle w:val="a3"/>
        <w:jc w:val="center"/>
        <w:rPr>
          <w:rFonts w:ascii="Arial" w:hAnsi="Arial" w:cs="Arial"/>
          <w:b/>
        </w:rPr>
      </w:pPr>
    </w:p>
    <w:p w:rsidR="00F04493" w:rsidRPr="00195A4B" w:rsidRDefault="00F04493" w:rsidP="00B54891">
      <w:pPr>
        <w:pStyle w:val="a3"/>
        <w:jc w:val="center"/>
        <w:rPr>
          <w:rFonts w:ascii="Arial" w:hAnsi="Arial" w:cs="Arial"/>
          <w:b/>
        </w:rPr>
      </w:pPr>
    </w:p>
    <w:sectPr w:rsidR="00F04493" w:rsidRPr="00195A4B" w:rsidSect="00B04D1E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440" w:rsidRDefault="00CA5440" w:rsidP="00B54891">
      <w:pPr>
        <w:spacing w:after="0" w:line="240" w:lineRule="auto"/>
      </w:pPr>
      <w:r>
        <w:separator/>
      </w:r>
    </w:p>
  </w:endnote>
  <w:endnote w:type="continuationSeparator" w:id="1">
    <w:p w:rsidR="00CA5440" w:rsidRDefault="00CA5440" w:rsidP="00B54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WenQuanYi Zen Hei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3584"/>
      <w:docPartObj>
        <w:docPartGallery w:val="Page Numbers (Bottom of Page)"/>
        <w:docPartUnique/>
      </w:docPartObj>
    </w:sdtPr>
    <w:sdtContent>
      <w:p w:rsidR="001362DB" w:rsidRDefault="00B156EB" w:rsidP="00353F97">
        <w:pPr>
          <w:pStyle w:val="a8"/>
          <w:jc w:val="center"/>
        </w:pPr>
        <w:fldSimple w:instr=" PAGE   \* MERGEFORMAT ">
          <w:r w:rsidR="00CA44FF">
            <w:rPr>
              <w:noProof/>
            </w:rPr>
            <w:t>2</w:t>
          </w:r>
        </w:fldSimple>
      </w:p>
    </w:sdtContent>
  </w:sdt>
  <w:p w:rsidR="001362DB" w:rsidRDefault="001362D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440" w:rsidRDefault="00CA5440" w:rsidP="00B54891">
      <w:pPr>
        <w:spacing w:after="0" w:line="240" w:lineRule="auto"/>
      </w:pPr>
      <w:r>
        <w:separator/>
      </w:r>
    </w:p>
  </w:footnote>
  <w:footnote w:type="continuationSeparator" w:id="1">
    <w:p w:rsidR="00CA5440" w:rsidRDefault="00CA5440" w:rsidP="00B548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  <w:color w:val="000000"/>
        <w:sz w:val="24"/>
        <w:szCs w:val="24"/>
      </w:rPr>
    </w:lvl>
  </w:abstractNum>
  <w:abstractNum w:abstractNumId="2">
    <w:nsid w:val="0CE96754"/>
    <w:multiLevelType w:val="hybridMultilevel"/>
    <w:tmpl w:val="1B585A1E"/>
    <w:lvl w:ilvl="0" w:tplc="968853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DC03419"/>
    <w:multiLevelType w:val="hybridMultilevel"/>
    <w:tmpl w:val="EA8A65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2C1059C"/>
    <w:multiLevelType w:val="hybridMultilevel"/>
    <w:tmpl w:val="F58237F8"/>
    <w:lvl w:ilvl="0" w:tplc="3320DE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7E5D0789"/>
    <w:multiLevelType w:val="hybridMultilevel"/>
    <w:tmpl w:val="EA8A65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4891"/>
    <w:rsid w:val="000522FF"/>
    <w:rsid w:val="000B3092"/>
    <w:rsid w:val="000F1D79"/>
    <w:rsid w:val="000F276C"/>
    <w:rsid w:val="001362DB"/>
    <w:rsid w:val="00157931"/>
    <w:rsid w:val="00195A4B"/>
    <w:rsid w:val="001C7BAE"/>
    <w:rsid w:val="00244FBF"/>
    <w:rsid w:val="002A7FA7"/>
    <w:rsid w:val="002F7741"/>
    <w:rsid w:val="00303C7D"/>
    <w:rsid w:val="0033794F"/>
    <w:rsid w:val="00353F97"/>
    <w:rsid w:val="003B7EA8"/>
    <w:rsid w:val="003C152A"/>
    <w:rsid w:val="00492D1B"/>
    <w:rsid w:val="004F61B4"/>
    <w:rsid w:val="00501A06"/>
    <w:rsid w:val="005712C1"/>
    <w:rsid w:val="00601813"/>
    <w:rsid w:val="006544A8"/>
    <w:rsid w:val="00661C64"/>
    <w:rsid w:val="0069350E"/>
    <w:rsid w:val="007551ED"/>
    <w:rsid w:val="007B1413"/>
    <w:rsid w:val="007B6A3A"/>
    <w:rsid w:val="008245A8"/>
    <w:rsid w:val="00850E7B"/>
    <w:rsid w:val="00852B1C"/>
    <w:rsid w:val="008834E2"/>
    <w:rsid w:val="00914ECA"/>
    <w:rsid w:val="009218B8"/>
    <w:rsid w:val="0095701F"/>
    <w:rsid w:val="00B04D1E"/>
    <w:rsid w:val="00B156EB"/>
    <w:rsid w:val="00B54891"/>
    <w:rsid w:val="00CA44FF"/>
    <w:rsid w:val="00CA5440"/>
    <w:rsid w:val="00D1234D"/>
    <w:rsid w:val="00D23FE5"/>
    <w:rsid w:val="00DE15AE"/>
    <w:rsid w:val="00E40EFA"/>
    <w:rsid w:val="00E44E2E"/>
    <w:rsid w:val="00E667DF"/>
    <w:rsid w:val="00EE7D35"/>
    <w:rsid w:val="00F03E1B"/>
    <w:rsid w:val="00F04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89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54891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B5489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548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B54891"/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rsid w:val="00B54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nhideWhenUsed/>
    <w:rsid w:val="00B54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B54891"/>
    <w:rPr>
      <w:rFonts w:eastAsiaTheme="minorEastAsia"/>
      <w:lang w:eastAsia="ru-RU"/>
    </w:rPr>
  </w:style>
  <w:style w:type="paragraph" w:styleId="a8">
    <w:name w:val="footer"/>
    <w:basedOn w:val="a"/>
    <w:link w:val="a9"/>
    <w:unhideWhenUsed/>
    <w:rsid w:val="00B54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B54891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B5489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5489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B54891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B54891"/>
    <w:pPr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B54891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styleId="aa">
    <w:name w:val="page number"/>
    <w:basedOn w:val="a0"/>
    <w:rsid w:val="00B54891"/>
  </w:style>
  <w:style w:type="paragraph" w:styleId="ab">
    <w:name w:val="Body Text Indent"/>
    <w:basedOn w:val="a"/>
    <w:link w:val="ac"/>
    <w:rsid w:val="00B54891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B54891"/>
    <w:rPr>
      <w:rFonts w:ascii="Arial" w:eastAsia="Times New Roman" w:hAnsi="Arial" w:cs="Times New Roman"/>
      <w:sz w:val="28"/>
      <w:szCs w:val="20"/>
      <w:lang w:eastAsia="ru-RU"/>
    </w:rPr>
  </w:style>
  <w:style w:type="paragraph" w:styleId="ad">
    <w:name w:val="footnote text"/>
    <w:basedOn w:val="a"/>
    <w:link w:val="ae"/>
    <w:rsid w:val="00B548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rsid w:val="00B548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semiHidden/>
    <w:rsid w:val="00B54891"/>
    <w:rPr>
      <w:vertAlign w:val="superscript"/>
    </w:rPr>
  </w:style>
  <w:style w:type="paragraph" w:styleId="af0">
    <w:name w:val="Body Text"/>
    <w:basedOn w:val="a"/>
    <w:link w:val="af1"/>
    <w:rsid w:val="00B5489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rsid w:val="00B548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Гипертекстовая ссылка"/>
    <w:basedOn w:val="a0"/>
    <w:rsid w:val="00B54891"/>
    <w:rPr>
      <w:color w:val="008000"/>
    </w:rPr>
  </w:style>
  <w:style w:type="paragraph" w:styleId="af3">
    <w:name w:val="caption"/>
    <w:basedOn w:val="a"/>
    <w:next w:val="a"/>
    <w:qFormat/>
    <w:rsid w:val="00B54891"/>
    <w:pPr>
      <w:spacing w:after="0" w:line="360" w:lineRule="auto"/>
      <w:jc w:val="center"/>
    </w:pPr>
    <w:rPr>
      <w:rFonts w:ascii="Times New Roman" w:eastAsia="Times New Roman" w:hAnsi="Times New Roman" w:cs="Times New Roman"/>
      <w:spacing w:val="20"/>
      <w:sz w:val="24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B54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54891"/>
    <w:rPr>
      <w:rFonts w:ascii="Tahoma" w:eastAsiaTheme="minorEastAsia" w:hAnsi="Tahoma" w:cs="Tahoma"/>
      <w:sz w:val="16"/>
      <w:szCs w:val="16"/>
      <w:lang w:eastAsia="ru-RU"/>
    </w:rPr>
  </w:style>
  <w:style w:type="character" w:styleId="af6">
    <w:name w:val="Hyperlink"/>
    <w:basedOn w:val="a0"/>
    <w:rsid w:val="00B54891"/>
    <w:rPr>
      <w:color w:val="0000FF"/>
      <w:u w:val="single"/>
    </w:rPr>
  </w:style>
  <w:style w:type="character" w:customStyle="1" w:styleId="WW8Num1z0">
    <w:name w:val="WW8Num1z0"/>
    <w:rsid w:val="00B54891"/>
  </w:style>
  <w:style w:type="character" w:customStyle="1" w:styleId="WW8Num1z1">
    <w:name w:val="WW8Num1z1"/>
    <w:rsid w:val="00B54891"/>
  </w:style>
  <w:style w:type="character" w:customStyle="1" w:styleId="WW8Num1z2">
    <w:name w:val="WW8Num1z2"/>
    <w:rsid w:val="00B54891"/>
  </w:style>
  <w:style w:type="character" w:customStyle="1" w:styleId="WW8Num1z3">
    <w:name w:val="WW8Num1z3"/>
    <w:rsid w:val="00B54891"/>
  </w:style>
  <w:style w:type="character" w:customStyle="1" w:styleId="WW8Num1z4">
    <w:name w:val="WW8Num1z4"/>
    <w:rsid w:val="00B54891"/>
  </w:style>
  <w:style w:type="character" w:customStyle="1" w:styleId="WW8Num1z5">
    <w:name w:val="WW8Num1z5"/>
    <w:rsid w:val="00B54891"/>
  </w:style>
  <w:style w:type="character" w:customStyle="1" w:styleId="WW8Num1z6">
    <w:name w:val="WW8Num1z6"/>
    <w:rsid w:val="00B54891"/>
  </w:style>
  <w:style w:type="character" w:customStyle="1" w:styleId="WW8Num1z7">
    <w:name w:val="WW8Num1z7"/>
    <w:rsid w:val="00B54891"/>
  </w:style>
  <w:style w:type="character" w:customStyle="1" w:styleId="WW8Num1z8">
    <w:name w:val="WW8Num1z8"/>
    <w:rsid w:val="00B54891"/>
  </w:style>
  <w:style w:type="character" w:customStyle="1" w:styleId="WW8Num2z0">
    <w:name w:val="WW8Num2z0"/>
    <w:rsid w:val="00B54891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2z1">
    <w:name w:val="WW8Num2z1"/>
    <w:rsid w:val="00B54891"/>
  </w:style>
  <w:style w:type="character" w:customStyle="1" w:styleId="WW8Num2z2">
    <w:name w:val="WW8Num2z2"/>
    <w:rsid w:val="00B54891"/>
  </w:style>
  <w:style w:type="character" w:customStyle="1" w:styleId="WW8Num2z3">
    <w:name w:val="WW8Num2z3"/>
    <w:rsid w:val="00B54891"/>
  </w:style>
  <w:style w:type="character" w:customStyle="1" w:styleId="WW8Num2z4">
    <w:name w:val="WW8Num2z4"/>
    <w:rsid w:val="00B54891"/>
  </w:style>
  <w:style w:type="character" w:customStyle="1" w:styleId="WW8Num2z5">
    <w:name w:val="WW8Num2z5"/>
    <w:rsid w:val="00B54891"/>
  </w:style>
  <w:style w:type="character" w:customStyle="1" w:styleId="WW8Num2z6">
    <w:name w:val="WW8Num2z6"/>
    <w:rsid w:val="00B54891"/>
  </w:style>
  <w:style w:type="character" w:customStyle="1" w:styleId="WW8Num2z7">
    <w:name w:val="WW8Num2z7"/>
    <w:rsid w:val="00B54891"/>
  </w:style>
  <w:style w:type="character" w:customStyle="1" w:styleId="WW8Num2z8">
    <w:name w:val="WW8Num2z8"/>
    <w:rsid w:val="00B54891"/>
  </w:style>
  <w:style w:type="character" w:customStyle="1" w:styleId="11">
    <w:name w:val="Основной шрифт абзаца1"/>
    <w:rsid w:val="00B54891"/>
  </w:style>
  <w:style w:type="character" w:customStyle="1" w:styleId="af7">
    <w:name w:val="Символ сноски"/>
    <w:rsid w:val="00B54891"/>
    <w:rPr>
      <w:vertAlign w:val="superscript"/>
    </w:rPr>
  </w:style>
  <w:style w:type="paragraph" w:customStyle="1" w:styleId="af8">
    <w:name w:val="Заголовок"/>
    <w:basedOn w:val="a"/>
    <w:next w:val="af0"/>
    <w:rsid w:val="00B54891"/>
    <w:pPr>
      <w:keepNext/>
      <w:spacing w:before="240" w:after="120" w:line="240" w:lineRule="auto"/>
    </w:pPr>
    <w:rPr>
      <w:rFonts w:ascii="Liberation Sans" w:eastAsia="WenQuanYi Zen Hei" w:hAnsi="Liberation Sans" w:cs="FreeSans"/>
      <w:sz w:val="28"/>
      <w:szCs w:val="28"/>
      <w:lang w:eastAsia="zh-CN"/>
    </w:rPr>
  </w:style>
  <w:style w:type="paragraph" w:styleId="af9">
    <w:name w:val="List"/>
    <w:basedOn w:val="af0"/>
    <w:rsid w:val="00B54891"/>
    <w:rPr>
      <w:rFonts w:cs="FreeSans"/>
      <w:lang w:eastAsia="zh-CN"/>
    </w:rPr>
  </w:style>
  <w:style w:type="paragraph" w:customStyle="1" w:styleId="12">
    <w:name w:val="Указатель1"/>
    <w:basedOn w:val="a"/>
    <w:rsid w:val="00B54891"/>
    <w:pPr>
      <w:suppressLineNumbers/>
      <w:spacing w:after="0" w:line="240" w:lineRule="auto"/>
    </w:pPr>
    <w:rPr>
      <w:rFonts w:ascii="Times New Roman" w:eastAsia="Times New Roman" w:hAnsi="Times New Roman" w:cs="FreeSans"/>
      <w:sz w:val="24"/>
      <w:szCs w:val="24"/>
      <w:lang w:eastAsia="zh-CN"/>
    </w:rPr>
  </w:style>
  <w:style w:type="paragraph" w:customStyle="1" w:styleId="13">
    <w:name w:val="Название объекта1"/>
    <w:basedOn w:val="a"/>
    <w:next w:val="a"/>
    <w:rsid w:val="00B54891"/>
    <w:pPr>
      <w:spacing w:after="0" w:line="360" w:lineRule="auto"/>
      <w:jc w:val="center"/>
    </w:pPr>
    <w:rPr>
      <w:rFonts w:ascii="Times New Roman" w:eastAsia="Times New Roman" w:hAnsi="Times New Roman" w:cs="Times New Roman"/>
      <w:spacing w:val="20"/>
      <w:sz w:val="24"/>
      <w:szCs w:val="20"/>
      <w:lang w:eastAsia="zh-CN"/>
    </w:rPr>
  </w:style>
  <w:style w:type="paragraph" w:customStyle="1" w:styleId="afa">
    <w:name w:val="Содержимое врезки"/>
    <w:basedOn w:val="a"/>
    <w:rsid w:val="00B54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E29DB-049E-40ED-8B4F-435DCAD38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2019-10-22T08:07:00Z</cp:lastPrinted>
  <dcterms:created xsi:type="dcterms:W3CDTF">2018-07-09T01:27:00Z</dcterms:created>
  <dcterms:modified xsi:type="dcterms:W3CDTF">2020-01-16T01:26:00Z</dcterms:modified>
</cp:coreProperties>
</file>