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8E7054" w:rsidP="006C7673">
      <w:pPr>
        <w:pBdr>
          <w:bottom w:val="single" w:sz="12" w:space="0" w:color="auto"/>
        </w:pBdr>
        <w:ind w:right="256"/>
        <w:jc w:val="center"/>
        <w:rPr>
          <w:b/>
        </w:rPr>
      </w:pPr>
      <w:r>
        <w:rPr>
          <w:b/>
        </w:rPr>
        <w:t>3</w:t>
      </w:r>
      <w:r w:rsidR="00A0284F">
        <w:rPr>
          <w:b/>
        </w:rPr>
        <w:t>0</w:t>
      </w:r>
      <w:r w:rsidR="00D05D3C" w:rsidRPr="00D05D3C">
        <w:rPr>
          <w:b/>
        </w:rPr>
        <w:t xml:space="preserve"> </w:t>
      </w:r>
      <w:r w:rsidR="00A0284F">
        <w:rPr>
          <w:b/>
        </w:rPr>
        <w:t xml:space="preserve">июня </w:t>
      </w:r>
      <w:r w:rsidR="00D05D3C" w:rsidRPr="00D05D3C">
        <w:rPr>
          <w:b/>
        </w:rPr>
        <w:t>201</w:t>
      </w:r>
      <w:r w:rsidR="00EF4530">
        <w:rPr>
          <w:b/>
        </w:rPr>
        <w:t>7</w:t>
      </w:r>
      <w:r w:rsidR="00D05D3C" w:rsidRPr="00D05D3C">
        <w:rPr>
          <w:b/>
        </w:rPr>
        <w:t xml:space="preserve"> года, выпуск № </w:t>
      </w:r>
      <w:r w:rsidR="00EF4530">
        <w:rPr>
          <w:b/>
        </w:rPr>
        <w:t>9</w:t>
      </w:r>
      <w:r w:rsidR="00A0284F">
        <w:rPr>
          <w:b/>
        </w:rPr>
        <w:t>7</w:t>
      </w:r>
    </w:p>
    <w:p w:rsidR="00162234" w:rsidRDefault="00162234" w:rsidP="00162234">
      <w:pPr>
        <w:ind w:right="256" w:firstLine="540"/>
        <w:jc w:val="both"/>
        <w:rPr>
          <w:b/>
        </w:rPr>
      </w:pPr>
      <w:r w:rsidRPr="00D05D3C">
        <w:rPr>
          <w:b/>
        </w:rPr>
        <w:t xml:space="preserve">В  </w:t>
      </w:r>
      <w:r>
        <w:rPr>
          <w:b/>
        </w:rPr>
        <w:t xml:space="preserve">июне </w:t>
      </w:r>
      <w:r w:rsidRPr="00D05D3C">
        <w:rPr>
          <w:b/>
        </w:rPr>
        <w:t>201</w:t>
      </w:r>
      <w:r>
        <w:rPr>
          <w:b/>
        </w:rPr>
        <w:t>7</w:t>
      </w:r>
      <w:r w:rsidRPr="00D05D3C">
        <w:rPr>
          <w:b/>
        </w:rPr>
        <w:t xml:space="preserve"> года Думой муниципального образования «Табарсук» </w:t>
      </w:r>
      <w:r w:rsidRPr="00822F40">
        <w:rPr>
          <w:b/>
        </w:rPr>
        <w:t>приняты следующие нормативно-правовые акты:</w:t>
      </w:r>
    </w:p>
    <w:p w:rsidR="00162234" w:rsidRDefault="00162234" w:rsidP="00162234">
      <w:pPr>
        <w:pStyle w:val="a8"/>
        <w:ind w:right="256" w:firstLine="567"/>
        <w:jc w:val="both"/>
      </w:pPr>
      <w:r w:rsidRPr="00FC6A58">
        <w:t xml:space="preserve">1. </w:t>
      </w:r>
      <w:r>
        <w:t xml:space="preserve"> </w:t>
      </w:r>
      <w:r w:rsidRPr="00FC6A58">
        <w:t xml:space="preserve">Решение Думы </w:t>
      </w:r>
      <w:r>
        <w:t xml:space="preserve">МО «Табарсук» </w:t>
      </w:r>
      <w:r w:rsidRPr="00FC6A58">
        <w:t xml:space="preserve">от </w:t>
      </w:r>
      <w:r>
        <w:t>22</w:t>
      </w:r>
      <w:r w:rsidRPr="00FC6A58">
        <w:t>.</w:t>
      </w:r>
      <w:r>
        <w:t>06</w:t>
      </w:r>
      <w:r w:rsidRPr="00FC6A58">
        <w:t>.201</w:t>
      </w:r>
      <w:r>
        <w:t>7</w:t>
      </w:r>
      <w:r w:rsidRPr="00FC6A58">
        <w:t xml:space="preserve">г. № </w:t>
      </w:r>
      <w:r>
        <w:t>100</w:t>
      </w:r>
      <w:r w:rsidRPr="00FC6A58">
        <w:t>/3-дмо  «</w:t>
      </w:r>
      <w:r>
        <w:t>О внесении изменений в решение Думы МО «Табарсук» № 82/3-дмо от 29.12.2016г. «О бюджете муниципального образования «Табарсук» на 2017 год и на плановый период 2018 и 2019 годов».</w:t>
      </w:r>
    </w:p>
    <w:p w:rsidR="00162234" w:rsidRDefault="00162234" w:rsidP="00162234">
      <w:pPr>
        <w:pStyle w:val="a8"/>
        <w:ind w:right="256" w:firstLine="567"/>
        <w:jc w:val="both"/>
      </w:pPr>
    </w:p>
    <w:p w:rsidR="00DA14B5" w:rsidRDefault="00DA14B5" w:rsidP="00DA14B5">
      <w:pPr>
        <w:pStyle w:val="a8"/>
        <w:ind w:right="256" w:firstLine="567"/>
        <w:jc w:val="both"/>
        <w:rPr>
          <w:b/>
        </w:rPr>
      </w:pPr>
      <w:r w:rsidRPr="00822F40">
        <w:rPr>
          <w:b/>
        </w:rPr>
        <w:t xml:space="preserve">В </w:t>
      </w:r>
      <w:r w:rsidR="00A0284F">
        <w:rPr>
          <w:b/>
        </w:rPr>
        <w:t>июне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приняты следующие нормативно-правовые акты:</w:t>
      </w:r>
    </w:p>
    <w:p w:rsidR="00DA14B5" w:rsidRPr="00254F65" w:rsidRDefault="00DA14B5" w:rsidP="00DA14B5">
      <w:pPr>
        <w:pStyle w:val="a8"/>
        <w:ind w:right="256" w:firstLine="567"/>
        <w:jc w:val="both"/>
        <w:rPr>
          <w:b/>
          <w:sz w:val="32"/>
        </w:rPr>
      </w:pPr>
    </w:p>
    <w:p w:rsidR="00DA14B5" w:rsidRPr="00254F65" w:rsidRDefault="00DA14B5" w:rsidP="00DA14B5">
      <w:pPr>
        <w:pStyle w:val="a8"/>
        <w:ind w:right="256"/>
        <w:jc w:val="both"/>
      </w:pPr>
      <w:r w:rsidRPr="00254F65">
        <w:t xml:space="preserve">1. Постановление Главы администрации МО «Табарсук» от </w:t>
      </w:r>
      <w:r w:rsidR="00815950">
        <w:t>1</w:t>
      </w:r>
      <w:r w:rsidR="00A0284F">
        <w:t>9</w:t>
      </w:r>
      <w:r w:rsidRPr="00254F65">
        <w:t>.0</w:t>
      </w:r>
      <w:r w:rsidR="00A0284F">
        <w:t>6</w:t>
      </w:r>
      <w:r w:rsidRPr="00254F65">
        <w:t xml:space="preserve">.2017г. № </w:t>
      </w:r>
      <w:r w:rsidR="00A0284F">
        <w:t>33</w:t>
      </w:r>
      <w:r w:rsidRPr="00254F65">
        <w:t>-п «</w:t>
      </w:r>
      <w:r w:rsidR="00815950">
        <w:t xml:space="preserve">Об </w:t>
      </w:r>
      <w:r w:rsidR="00A0284F">
        <w:t>утверждении обязательных требований программы профилактики нарушений обязательных требований на 2017 год</w:t>
      </w:r>
      <w:r w:rsidR="00490E3C">
        <w:t>».</w:t>
      </w:r>
    </w:p>
    <w:p w:rsidR="00DA14B5" w:rsidRPr="00254F65" w:rsidRDefault="00DA14B5" w:rsidP="00DA14B5">
      <w:pPr>
        <w:pStyle w:val="a8"/>
        <w:ind w:right="256"/>
        <w:jc w:val="both"/>
      </w:pPr>
      <w:r w:rsidRPr="00254F65">
        <w:t>2. Постановление Главы администрации МО «Табарсук» от</w:t>
      </w:r>
      <w:r w:rsidR="004545FF">
        <w:t xml:space="preserve"> 1</w:t>
      </w:r>
      <w:r w:rsidR="00A0284F">
        <w:t>9</w:t>
      </w:r>
      <w:r w:rsidRPr="00254F65">
        <w:t>.0</w:t>
      </w:r>
      <w:r w:rsidR="00A0284F">
        <w:t>6</w:t>
      </w:r>
      <w:r w:rsidRPr="00254F65">
        <w:t xml:space="preserve">.2017г. № </w:t>
      </w:r>
      <w:r w:rsidR="00A0284F">
        <w:t>34</w:t>
      </w:r>
      <w:r w:rsidRPr="00254F65">
        <w:t>-п «</w:t>
      </w:r>
      <w:r w:rsidR="00A0284F">
        <w:t>О порядке ведения перечня видов муниципального контроля и органов местного самоуправления муниципального образования «Табарсук», уполномоченных на их осуществление».</w:t>
      </w: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4433BE" w:rsidRDefault="004433BE" w:rsidP="006C7673">
      <w:pPr>
        <w:pStyle w:val="a8"/>
        <w:ind w:right="256"/>
        <w:jc w:val="both"/>
      </w:pPr>
    </w:p>
    <w:p w:rsidR="005E68C5" w:rsidRDefault="005E68C5" w:rsidP="006C7673">
      <w:pPr>
        <w:pStyle w:val="a8"/>
        <w:ind w:right="256"/>
        <w:jc w:val="both"/>
      </w:pPr>
    </w:p>
    <w:p w:rsidR="00822F40" w:rsidRPr="00AD241B" w:rsidRDefault="00BC2F5D" w:rsidP="006C7673">
      <w:pPr>
        <w:pStyle w:val="a8"/>
        <w:ind w:right="256"/>
        <w:jc w:val="both"/>
        <w:rPr>
          <w:sz w:val="32"/>
        </w:rPr>
      </w:pPr>
      <w:r w:rsidRPr="00AD241B">
        <w:rPr>
          <w:sz w:val="32"/>
        </w:rPr>
        <w:t>________________</w:t>
      </w:r>
      <w:r w:rsidR="00822F40" w:rsidRPr="00AD241B">
        <w:rPr>
          <w:sz w:val="32"/>
        </w:rPr>
        <w:t>_____________________________</w:t>
      </w:r>
      <w:r w:rsidR="00AD241B">
        <w:rPr>
          <w:sz w:val="32"/>
        </w:rPr>
        <w:t>___________</w:t>
      </w:r>
    </w:p>
    <w:p w:rsidR="00D05D3C" w:rsidRPr="00AD241B" w:rsidRDefault="00D05D3C" w:rsidP="006C7673">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D05D3C" w:rsidRPr="00AD241B" w:rsidRDefault="00D05D3C" w:rsidP="006C7673">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D05D3C" w:rsidRPr="00AD241B" w:rsidRDefault="00D05D3C" w:rsidP="006C7673">
      <w:pPr>
        <w:pStyle w:val="a8"/>
        <w:ind w:right="256"/>
        <w:rPr>
          <w:rStyle w:val="a7"/>
          <w:b/>
          <w:i w:val="0"/>
          <w:iCs w:val="0"/>
        </w:rPr>
      </w:pPr>
      <w:r w:rsidRPr="00AD241B">
        <w:rPr>
          <w:rStyle w:val="a7"/>
          <w:b/>
          <w:i w:val="0"/>
        </w:rPr>
        <w:t>Тираж-30 экземпляров.</w:t>
      </w:r>
    </w:p>
    <w:p w:rsidR="00D05D3C" w:rsidRPr="00AD241B" w:rsidRDefault="00D05D3C" w:rsidP="006C7673">
      <w:pPr>
        <w:pStyle w:val="a8"/>
        <w:ind w:right="256"/>
        <w:rPr>
          <w:rStyle w:val="a7"/>
          <w:b/>
          <w:i w:val="0"/>
          <w:iCs w:val="0"/>
        </w:rPr>
      </w:pPr>
      <w:r w:rsidRPr="00AD241B">
        <w:rPr>
          <w:rStyle w:val="a7"/>
          <w:b/>
          <w:i w:val="0"/>
        </w:rPr>
        <w:t>Распространяется бесплатно.</w:t>
      </w:r>
    </w:p>
    <w:p w:rsidR="00D05D3C" w:rsidRPr="00AD241B" w:rsidRDefault="00D05D3C" w:rsidP="006C7673">
      <w:pPr>
        <w:pStyle w:val="a8"/>
        <w:ind w:right="256"/>
        <w:rPr>
          <w:rStyle w:val="a7"/>
          <w:b/>
          <w:i w:val="0"/>
          <w:iCs w:val="0"/>
        </w:rPr>
      </w:pPr>
      <w:r w:rsidRPr="00AD241B">
        <w:rPr>
          <w:rStyle w:val="a7"/>
          <w:b/>
          <w:i w:val="0"/>
        </w:rPr>
        <w:t>Адрес редакции - с.Табарсук, ул. Юбилейная, д.3</w:t>
      </w:r>
    </w:p>
    <w:p w:rsidR="00262616" w:rsidRDefault="00D05D3C" w:rsidP="006C7673">
      <w:pPr>
        <w:pStyle w:val="a8"/>
        <w:ind w:right="256"/>
        <w:rPr>
          <w:b/>
          <w:color w:val="000000"/>
        </w:rPr>
      </w:pPr>
      <w:r w:rsidRPr="00AD241B">
        <w:rPr>
          <w:rStyle w:val="a7"/>
          <w:b/>
          <w:i w:val="0"/>
        </w:rPr>
        <w:t xml:space="preserve">Номер подписан в печать </w:t>
      </w:r>
      <w:r w:rsidR="0058794A">
        <w:rPr>
          <w:rStyle w:val="a7"/>
          <w:b/>
          <w:i w:val="0"/>
        </w:rPr>
        <w:t>3</w:t>
      </w:r>
      <w:r w:rsidR="00A0284F">
        <w:rPr>
          <w:rStyle w:val="a7"/>
          <w:b/>
          <w:i w:val="0"/>
        </w:rPr>
        <w:t>0</w:t>
      </w:r>
      <w:r w:rsidRPr="00AD241B">
        <w:rPr>
          <w:rStyle w:val="a7"/>
          <w:b/>
          <w:i w:val="0"/>
        </w:rPr>
        <w:t xml:space="preserve"> </w:t>
      </w:r>
      <w:r w:rsidR="00A0284F">
        <w:rPr>
          <w:rStyle w:val="a7"/>
          <w:b/>
          <w:i w:val="0"/>
        </w:rPr>
        <w:t>июн</w:t>
      </w:r>
      <w:r w:rsidR="004433BE">
        <w:rPr>
          <w:rStyle w:val="a7"/>
          <w:b/>
          <w:i w:val="0"/>
        </w:rPr>
        <w:t>я</w:t>
      </w:r>
      <w:r w:rsidR="00AD241B">
        <w:rPr>
          <w:rStyle w:val="a7"/>
          <w:b/>
          <w:i w:val="0"/>
        </w:rPr>
        <w:t xml:space="preserve"> </w:t>
      </w:r>
      <w:r w:rsidRPr="00AD241B">
        <w:rPr>
          <w:rStyle w:val="a7"/>
          <w:b/>
          <w:i w:val="0"/>
        </w:rPr>
        <w:t>201</w:t>
      </w:r>
      <w:r w:rsidR="003C4713" w:rsidRPr="00AD241B">
        <w:rPr>
          <w:rStyle w:val="a7"/>
          <w:b/>
          <w:i w:val="0"/>
        </w:rPr>
        <w:t>7</w:t>
      </w:r>
      <w:r w:rsidRPr="00AD241B">
        <w:rPr>
          <w:rStyle w:val="a7"/>
          <w:b/>
          <w:i w:val="0"/>
        </w:rPr>
        <w:t xml:space="preserve"> года.</w:t>
      </w:r>
      <w:r w:rsidR="00FB1358" w:rsidRPr="00AD241B">
        <w:rPr>
          <w:b/>
          <w:color w:val="000000"/>
        </w:rPr>
        <w:t xml:space="preserve">       </w:t>
      </w:r>
    </w:p>
    <w:p w:rsidR="005E68C5" w:rsidRPr="00966A9A" w:rsidRDefault="005E68C5" w:rsidP="005E68C5">
      <w:pPr>
        <w:pStyle w:val="a8"/>
        <w:jc w:val="center"/>
        <w:rPr>
          <w:rFonts w:ascii="Arial" w:hAnsi="Arial" w:cs="Arial"/>
          <w:b/>
          <w:sz w:val="32"/>
          <w:szCs w:val="32"/>
        </w:rPr>
      </w:pPr>
      <w:r>
        <w:rPr>
          <w:rFonts w:ascii="Arial" w:hAnsi="Arial" w:cs="Arial"/>
          <w:b/>
          <w:sz w:val="32"/>
          <w:szCs w:val="32"/>
        </w:rPr>
        <w:lastRenderedPageBreak/>
        <w:t>22</w:t>
      </w:r>
      <w:r w:rsidRPr="00966A9A">
        <w:rPr>
          <w:rFonts w:ascii="Arial" w:hAnsi="Arial" w:cs="Arial"/>
          <w:b/>
          <w:sz w:val="32"/>
          <w:szCs w:val="32"/>
        </w:rPr>
        <w:t>.</w:t>
      </w:r>
      <w:r>
        <w:rPr>
          <w:rFonts w:ascii="Arial" w:hAnsi="Arial" w:cs="Arial"/>
          <w:b/>
          <w:sz w:val="32"/>
          <w:szCs w:val="32"/>
        </w:rPr>
        <w:t>06</w:t>
      </w:r>
      <w:r w:rsidRPr="00966A9A">
        <w:rPr>
          <w:rFonts w:ascii="Arial" w:hAnsi="Arial" w:cs="Arial"/>
          <w:b/>
          <w:sz w:val="32"/>
          <w:szCs w:val="32"/>
        </w:rPr>
        <w:t xml:space="preserve">.2017г. № </w:t>
      </w:r>
      <w:r>
        <w:rPr>
          <w:rFonts w:ascii="Arial" w:hAnsi="Arial" w:cs="Arial"/>
          <w:b/>
          <w:sz w:val="32"/>
          <w:szCs w:val="32"/>
        </w:rPr>
        <w:t>100</w:t>
      </w:r>
      <w:r w:rsidRPr="00966A9A">
        <w:rPr>
          <w:rFonts w:ascii="Arial" w:hAnsi="Arial" w:cs="Arial"/>
          <w:b/>
          <w:sz w:val="32"/>
          <w:szCs w:val="32"/>
        </w:rPr>
        <w:t>/3-</w:t>
      </w:r>
      <w:r>
        <w:rPr>
          <w:rFonts w:ascii="Arial" w:hAnsi="Arial" w:cs="Arial"/>
          <w:b/>
          <w:sz w:val="32"/>
          <w:szCs w:val="32"/>
        </w:rPr>
        <w:t>дмо</w:t>
      </w:r>
    </w:p>
    <w:p w:rsidR="005E68C5" w:rsidRPr="00966A9A" w:rsidRDefault="005E68C5" w:rsidP="005E68C5">
      <w:pPr>
        <w:pStyle w:val="a8"/>
        <w:jc w:val="center"/>
        <w:rPr>
          <w:rFonts w:ascii="Arial" w:hAnsi="Arial" w:cs="Arial"/>
          <w:b/>
          <w:sz w:val="32"/>
          <w:szCs w:val="32"/>
        </w:rPr>
      </w:pPr>
      <w:r w:rsidRPr="00966A9A">
        <w:rPr>
          <w:rFonts w:ascii="Arial" w:hAnsi="Arial" w:cs="Arial"/>
          <w:b/>
          <w:sz w:val="32"/>
          <w:szCs w:val="32"/>
        </w:rPr>
        <w:t>РОССИЙСКАЯ ФЕДЕРАЦИЯ</w:t>
      </w:r>
    </w:p>
    <w:p w:rsidR="005E68C5" w:rsidRPr="00966A9A" w:rsidRDefault="005E68C5" w:rsidP="005E68C5">
      <w:pPr>
        <w:pStyle w:val="a8"/>
        <w:jc w:val="center"/>
        <w:rPr>
          <w:rFonts w:ascii="Arial" w:hAnsi="Arial" w:cs="Arial"/>
          <w:b/>
          <w:sz w:val="32"/>
          <w:szCs w:val="32"/>
        </w:rPr>
      </w:pPr>
      <w:r w:rsidRPr="00966A9A">
        <w:rPr>
          <w:rFonts w:ascii="Arial" w:hAnsi="Arial" w:cs="Arial"/>
          <w:b/>
          <w:sz w:val="32"/>
          <w:szCs w:val="32"/>
        </w:rPr>
        <w:t>И Р К У Т С К А Я О Б Л А С Т Ь</w:t>
      </w:r>
    </w:p>
    <w:p w:rsidR="005E68C5" w:rsidRPr="00966A9A" w:rsidRDefault="005E68C5" w:rsidP="005E68C5">
      <w:pPr>
        <w:pStyle w:val="a8"/>
        <w:jc w:val="center"/>
        <w:rPr>
          <w:rFonts w:ascii="Arial" w:hAnsi="Arial" w:cs="Arial"/>
          <w:b/>
          <w:sz w:val="32"/>
          <w:szCs w:val="32"/>
        </w:rPr>
      </w:pPr>
      <w:r w:rsidRPr="00966A9A">
        <w:rPr>
          <w:rFonts w:ascii="Arial" w:hAnsi="Arial" w:cs="Arial"/>
          <w:b/>
          <w:sz w:val="32"/>
          <w:szCs w:val="32"/>
        </w:rPr>
        <w:t>АЛАРСКИЙ МУНИЦИПАЛЬНЫЙ РАЙОН</w:t>
      </w:r>
    </w:p>
    <w:p w:rsidR="005E68C5" w:rsidRPr="00966A9A" w:rsidRDefault="005E68C5" w:rsidP="005E68C5">
      <w:pPr>
        <w:pStyle w:val="a8"/>
        <w:jc w:val="center"/>
        <w:rPr>
          <w:rFonts w:ascii="Arial" w:hAnsi="Arial" w:cs="Arial"/>
          <w:b/>
          <w:sz w:val="32"/>
          <w:szCs w:val="32"/>
        </w:rPr>
      </w:pPr>
      <w:r w:rsidRPr="00966A9A">
        <w:rPr>
          <w:rFonts w:ascii="Arial" w:hAnsi="Arial" w:cs="Arial"/>
          <w:b/>
          <w:sz w:val="32"/>
          <w:szCs w:val="32"/>
        </w:rPr>
        <w:t>МУНИЦИПАЛЬНОЕ ОБРАЗОВАНИЕ «ТАБАРСУК»</w:t>
      </w:r>
    </w:p>
    <w:p w:rsidR="005E68C5" w:rsidRPr="00966A9A" w:rsidRDefault="005E68C5" w:rsidP="005E68C5">
      <w:pPr>
        <w:pStyle w:val="a8"/>
        <w:jc w:val="center"/>
        <w:rPr>
          <w:rFonts w:ascii="Arial" w:hAnsi="Arial" w:cs="Arial"/>
          <w:b/>
          <w:sz w:val="32"/>
          <w:szCs w:val="32"/>
        </w:rPr>
      </w:pPr>
      <w:r w:rsidRPr="00966A9A">
        <w:rPr>
          <w:rFonts w:ascii="Arial" w:hAnsi="Arial" w:cs="Arial"/>
          <w:b/>
          <w:sz w:val="32"/>
          <w:szCs w:val="32"/>
        </w:rPr>
        <w:t>ДУМА</w:t>
      </w:r>
    </w:p>
    <w:p w:rsidR="005E68C5" w:rsidRPr="00966A9A" w:rsidRDefault="005E68C5" w:rsidP="005E68C5">
      <w:pPr>
        <w:pStyle w:val="a8"/>
        <w:jc w:val="center"/>
        <w:rPr>
          <w:rFonts w:ascii="Arial" w:hAnsi="Arial" w:cs="Arial"/>
          <w:b/>
          <w:sz w:val="32"/>
          <w:szCs w:val="32"/>
          <w:u w:val="single"/>
        </w:rPr>
      </w:pPr>
      <w:r w:rsidRPr="00966A9A">
        <w:rPr>
          <w:rFonts w:ascii="Arial" w:hAnsi="Arial" w:cs="Arial"/>
          <w:b/>
          <w:sz w:val="32"/>
          <w:szCs w:val="32"/>
        </w:rPr>
        <w:t xml:space="preserve">РЕШЕНИЕ </w:t>
      </w:r>
    </w:p>
    <w:p w:rsidR="005E68C5" w:rsidRPr="00966A9A" w:rsidRDefault="005E68C5" w:rsidP="005E68C5">
      <w:pPr>
        <w:pStyle w:val="a8"/>
        <w:jc w:val="center"/>
        <w:rPr>
          <w:rFonts w:ascii="Arial" w:hAnsi="Arial" w:cs="Arial"/>
          <w:b/>
          <w:sz w:val="32"/>
          <w:szCs w:val="32"/>
        </w:rPr>
      </w:pPr>
    </w:p>
    <w:p w:rsidR="005E68C5" w:rsidRPr="00966A9A" w:rsidRDefault="005E68C5" w:rsidP="005E68C5">
      <w:pPr>
        <w:pStyle w:val="a8"/>
        <w:jc w:val="center"/>
        <w:rPr>
          <w:rFonts w:ascii="Arial" w:hAnsi="Arial" w:cs="Arial"/>
          <w:b/>
          <w:sz w:val="32"/>
          <w:szCs w:val="32"/>
        </w:rPr>
      </w:pPr>
      <w:r>
        <w:rPr>
          <w:rFonts w:ascii="Arial" w:hAnsi="Arial" w:cs="Arial"/>
          <w:b/>
          <w:sz w:val="32"/>
          <w:szCs w:val="32"/>
        </w:rPr>
        <w:t>О ВНЕСЕНИИ ИЗМЕНЕНИЙ В РЕШЕНИЕ ДУМЫ МО «ТАБАРСУК» № 82/3-дмо ОТ 29.12.2016г. О БЮДЖЕТЕ МУНИЦИПАЛЬНОГО ОБРАЗОВАНИЯ «ТАБАРСУК» НА 2017 ГОД И НА ПЛАНОВЫЙ ПЕРИОД 2018 И 2019 ГОДОВ</w:t>
      </w:r>
    </w:p>
    <w:p w:rsidR="005E68C5" w:rsidRPr="00966A9A" w:rsidRDefault="005E68C5" w:rsidP="005E68C5">
      <w:pPr>
        <w:pStyle w:val="a8"/>
        <w:rPr>
          <w:rFonts w:ascii="Arial" w:hAnsi="Arial" w:cs="Arial"/>
          <w:sz w:val="24"/>
        </w:rPr>
      </w:pPr>
    </w:p>
    <w:p w:rsidR="005E68C5" w:rsidRPr="00966A9A" w:rsidRDefault="005E68C5" w:rsidP="005E68C5">
      <w:pPr>
        <w:pStyle w:val="a8"/>
        <w:ind w:firstLine="709"/>
        <w:jc w:val="both"/>
        <w:rPr>
          <w:rFonts w:ascii="Arial" w:hAnsi="Arial" w:cs="Arial"/>
          <w:sz w:val="24"/>
        </w:rPr>
      </w:pPr>
      <w:r w:rsidRPr="00966A9A">
        <w:rPr>
          <w:rFonts w:ascii="Arial" w:hAnsi="Arial" w:cs="Arial"/>
          <w:sz w:val="24"/>
        </w:rPr>
        <w:t>1.Утвердить основные характеристики бюджета МО  «Табарсук» (далее местного бюджета) на 2017 год:</w:t>
      </w:r>
    </w:p>
    <w:p w:rsidR="005E68C5" w:rsidRPr="00966A9A" w:rsidRDefault="005E68C5" w:rsidP="005E68C5">
      <w:pPr>
        <w:pStyle w:val="a8"/>
        <w:jc w:val="both"/>
        <w:rPr>
          <w:rFonts w:ascii="Arial" w:hAnsi="Arial" w:cs="Arial"/>
          <w:sz w:val="24"/>
        </w:rPr>
      </w:pPr>
      <w:r w:rsidRPr="00966A9A">
        <w:rPr>
          <w:rFonts w:ascii="Arial" w:hAnsi="Arial" w:cs="Arial"/>
          <w:sz w:val="24"/>
        </w:rPr>
        <w:t>прогнозируемый общий объем доходов в сумме  4014,9,6 тыс. руб., в том числе объем межбюджетных трансфертов, получаемых из других бюджетов бюджетной системы Российской Федерации, в сумме 2439,3тыс. руб.</w:t>
      </w:r>
    </w:p>
    <w:p w:rsidR="005E68C5" w:rsidRPr="00966A9A" w:rsidRDefault="005E68C5" w:rsidP="005E68C5">
      <w:pPr>
        <w:pStyle w:val="a8"/>
        <w:jc w:val="both"/>
        <w:rPr>
          <w:rFonts w:ascii="Arial" w:hAnsi="Arial" w:cs="Arial"/>
          <w:sz w:val="24"/>
        </w:rPr>
      </w:pPr>
      <w:r w:rsidRPr="00966A9A">
        <w:rPr>
          <w:rFonts w:ascii="Arial" w:hAnsi="Arial" w:cs="Arial"/>
          <w:sz w:val="24"/>
        </w:rPr>
        <w:t>общий объем расходов в сумме 4093,7 тыс. руб.;</w:t>
      </w:r>
    </w:p>
    <w:p w:rsidR="005E68C5" w:rsidRPr="00966A9A" w:rsidRDefault="005E68C5" w:rsidP="005E68C5">
      <w:pPr>
        <w:pStyle w:val="a8"/>
        <w:jc w:val="both"/>
        <w:rPr>
          <w:rFonts w:ascii="Arial" w:hAnsi="Arial" w:cs="Arial"/>
          <w:sz w:val="24"/>
        </w:rPr>
      </w:pPr>
      <w:r w:rsidRPr="00966A9A">
        <w:rPr>
          <w:rFonts w:ascii="Arial" w:hAnsi="Arial" w:cs="Arial"/>
          <w:sz w:val="24"/>
        </w:rPr>
        <w:t>размер дефицита в сумме 78,8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5E68C5" w:rsidRPr="00966A9A" w:rsidRDefault="005E68C5" w:rsidP="005E68C5">
      <w:pPr>
        <w:pStyle w:val="a8"/>
        <w:ind w:firstLine="709"/>
        <w:jc w:val="both"/>
        <w:rPr>
          <w:rFonts w:ascii="Arial" w:hAnsi="Arial" w:cs="Arial"/>
          <w:sz w:val="24"/>
        </w:rPr>
      </w:pPr>
      <w:r w:rsidRPr="00966A9A">
        <w:rPr>
          <w:rFonts w:ascii="Arial" w:hAnsi="Arial" w:cs="Arial"/>
          <w:sz w:val="24"/>
        </w:rPr>
        <w:t>2.Утвердить основные характеристики местного бюджета на плановый период 2018 и 2019 годов:</w:t>
      </w:r>
    </w:p>
    <w:p w:rsidR="005E68C5" w:rsidRPr="00966A9A" w:rsidRDefault="005E68C5" w:rsidP="005E68C5">
      <w:pPr>
        <w:pStyle w:val="a8"/>
        <w:jc w:val="both"/>
        <w:rPr>
          <w:rFonts w:ascii="Arial" w:hAnsi="Arial" w:cs="Arial"/>
          <w:sz w:val="24"/>
        </w:rPr>
      </w:pPr>
      <w:r w:rsidRPr="00966A9A">
        <w:rPr>
          <w:rFonts w:ascii="Arial" w:hAnsi="Arial" w:cs="Arial"/>
          <w:sz w:val="24"/>
        </w:rPr>
        <w:t>прогнозируемый общий объем доходов местного бюджета на 2018 год в сумме 3385,6 тыс.руб., в том числе объем межбюджетных трансфертов, получаемых из других бюджетов бюджетной системы Российской Федерации, в сумме 1772,4 тыс. руб.; на 2019 год в сумме 3393,1 тыс.руб., в том числе объем межбюджетных трансфертов, получаемых из других бюджетов бюджетной системы Российской Федерации, в сумме 1763,0 тыс. руб.</w:t>
      </w:r>
    </w:p>
    <w:p w:rsidR="005E68C5" w:rsidRPr="00966A9A" w:rsidRDefault="005E68C5" w:rsidP="005E68C5">
      <w:pPr>
        <w:pStyle w:val="a8"/>
        <w:jc w:val="both"/>
        <w:rPr>
          <w:rFonts w:ascii="Arial" w:hAnsi="Arial" w:cs="Arial"/>
          <w:sz w:val="24"/>
        </w:rPr>
      </w:pPr>
      <w:r w:rsidRPr="00966A9A">
        <w:rPr>
          <w:rFonts w:ascii="Arial" w:hAnsi="Arial" w:cs="Arial"/>
          <w:sz w:val="24"/>
        </w:rPr>
        <w:t>общий объем расходов на 2018 год в сумме 3466,3 тыс.руб., в том числе условно утвержденные расходы в сумме 85,1 тыс.руб., на 2019 год в сумме 3474,6 тыс.руб., в том числе условно утвержденные расходы в сумме 170,3 тыс.руб.</w:t>
      </w:r>
    </w:p>
    <w:p w:rsidR="005E68C5" w:rsidRPr="00966A9A" w:rsidRDefault="005E68C5" w:rsidP="005E68C5">
      <w:pPr>
        <w:pStyle w:val="a8"/>
        <w:jc w:val="both"/>
        <w:rPr>
          <w:rFonts w:ascii="Arial" w:hAnsi="Arial" w:cs="Arial"/>
          <w:sz w:val="24"/>
        </w:rPr>
      </w:pPr>
      <w:r w:rsidRPr="00966A9A">
        <w:rPr>
          <w:rFonts w:ascii="Arial" w:hAnsi="Arial" w:cs="Arial"/>
          <w:sz w:val="24"/>
        </w:rPr>
        <w:t>размер дефицита на 2018 год в сумме 80,7 тыс.руб.,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81,5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5E68C5" w:rsidRPr="00966A9A" w:rsidRDefault="005E68C5" w:rsidP="005E68C5">
      <w:pPr>
        <w:pStyle w:val="a8"/>
        <w:ind w:firstLine="709"/>
        <w:jc w:val="both"/>
        <w:rPr>
          <w:rFonts w:ascii="Arial" w:hAnsi="Arial" w:cs="Arial"/>
          <w:sz w:val="24"/>
        </w:rPr>
      </w:pPr>
      <w:r w:rsidRPr="00966A9A">
        <w:rPr>
          <w:rFonts w:ascii="Arial" w:hAnsi="Arial" w:cs="Arial"/>
          <w:sz w:val="24"/>
        </w:rPr>
        <w:t>3. Утвердить прогнозируемые доходы бюджета МО «Табарсук» на 2017год и на плановый период 2018 и 2019 годов  по группам, подгруппам, статьям и подстатьям классификации доходов бюджетов Российской Федерации согласно приложениям 1 к настоящему решению.</w:t>
      </w:r>
    </w:p>
    <w:p w:rsidR="005E68C5" w:rsidRPr="00966A9A" w:rsidRDefault="005E68C5" w:rsidP="005E68C5">
      <w:pPr>
        <w:pStyle w:val="a8"/>
        <w:ind w:firstLine="709"/>
        <w:jc w:val="both"/>
        <w:rPr>
          <w:rFonts w:ascii="Arial" w:hAnsi="Arial" w:cs="Arial"/>
          <w:sz w:val="24"/>
        </w:rPr>
      </w:pPr>
      <w:r w:rsidRPr="00966A9A">
        <w:rPr>
          <w:rFonts w:ascii="Arial" w:hAnsi="Arial" w:cs="Arial"/>
          <w:sz w:val="24"/>
        </w:rPr>
        <w:t>4. Утвердить:</w:t>
      </w:r>
    </w:p>
    <w:p w:rsidR="005E68C5" w:rsidRPr="00966A9A" w:rsidRDefault="005E68C5" w:rsidP="005E68C5">
      <w:pPr>
        <w:pStyle w:val="a8"/>
        <w:jc w:val="both"/>
        <w:rPr>
          <w:rFonts w:ascii="Arial" w:hAnsi="Arial" w:cs="Arial"/>
          <w:sz w:val="24"/>
        </w:rPr>
      </w:pPr>
      <w:r w:rsidRPr="00966A9A">
        <w:rPr>
          <w:rFonts w:ascii="Arial" w:hAnsi="Arial" w:cs="Arial"/>
          <w:sz w:val="24"/>
        </w:rPr>
        <w:t>- распределение бюджетных ассигнований на 2017 год и на плановый период 2018 и 2019 годов по разделам и подразделам классификации расходов бюджетов  согласно приложениям  5 к настоящему решению;</w:t>
      </w:r>
    </w:p>
    <w:p w:rsidR="005E68C5" w:rsidRPr="00966A9A" w:rsidRDefault="005E68C5" w:rsidP="005E68C5">
      <w:pPr>
        <w:pStyle w:val="a8"/>
        <w:jc w:val="both"/>
        <w:rPr>
          <w:rFonts w:ascii="Arial" w:hAnsi="Arial" w:cs="Arial"/>
          <w:sz w:val="24"/>
        </w:rPr>
      </w:pPr>
      <w:r w:rsidRPr="00966A9A">
        <w:rPr>
          <w:rFonts w:ascii="Arial" w:hAnsi="Arial" w:cs="Arial"/>
          <w:sz w:val="24"/>
        </w:rPr>
        <w:t xml:space="preserve">- распределение бюджетных ассигнований по целевым статьям, группам видов расходов, разделам, подразделам классификации расходов бюджетов на 2017 год  </w:t>
      </w:r>
      <w:r w:rsidRPr="00966A9A">
        <w:rPr>
          <w:rFonts w:ascii="Arial" w:hAnsi="Arial" w:cs="Arial"/>
          <w:sz w:val="24"/>
        </w:rPr>
        <w:lastRenderedPageBreak/>
        <w:t>и на плановый период 2018 и 2019 годов  согласно приложениям  7 к настоящему решению;</w:t>
      </w:r>
    </w:p>
    <w:p w:rsidR="005E68C5" w:rsidRPr="00966A9A" w:rsidRDefault="005E68C5" w:rsidP="005E68C5">
      <w:pPr>
        <w:pStyle w:val="a8"/>
        <w:jc w:val="both"/>
        <w:rPr>
          <w:rFonts w:ascii="Arial" w:hAnsi="Arial" w:cs="Arial"/>
          <w:sz w:val="24"/>
        </w:rPr>
      </w:pPr>
      <w:r w:rsidRPr="00966A9A">
        <w:rPr>
          <w:rFonts w:ascii="Arial" w:hAnsi="Arial" w:cs="Arial"/>
          <w:sz w:val="24"/>
        </w:rPr>
        <w:t>-  ведомственную структуру расходов местного бюджета на 2017 год и на плановый период 2018 и 2019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5E68C5" w:rsidRPr="00F709B8" w:rsidRDefault="005E68C5" w:rsidP="005E68C5">
      <w:pPr>
        <w:pStyle w:val="a8"/>
        <w:ind w:firstLine="709"/>
        <w:rPr>
          <w:rFonts w:ascii="Arial" w:hAnsi="Arial" w:cs="Arial"/>
          <w:sz w:val="24"/>
          <w:szCs w:val="24"/>
        </w:rPr>
      </w:pPr>
      <w:r>
        <w:rPr>
          <w:rFonts w:ascii="Arial" w:hAnsi="Arial" w:cs="Arial"/>
          <w:color w:val="000000"/>
          <w:sz w:val="24"/>
          <w:szCs w:val="24"/>
        </w:rPr>
        <w:t>5</w:t>
      </w:r>
      <w:r w:rsidRPr="00F709B8">
        <w:rPr>
          <w:rFonts w:ascii="Arial" w:hAnsi="Arial" w:cs="Arial"/>
          <w:color w:val="000000"/>
          <w:sz w:val="24"/>
          <w:szCs w:val="24"/>
        </w:rPr>
        <w:t xml:space="preserve">. Опубликовать настоящее решение </w:t>
      </w:r>
      <w:r w:rsidRPr="00F709B8">
        <w:rPr>
          <w:rFonts w:ascii="Arial" w:hAnsi="Arial" w:cs="Arial"/>
          <w:sz w:val="24"/>
          <w:szCs w:val="24"/>
        </w:rPr>
        <w:t xml:space="preserve"> в печатном средстве массовой информации «Табарсук» и на официальном сайте администрации муниципального образования «Табарсук» в сети Интернет.</w:t>
      </w:r>
    </w:p>
    <w:p w:rsidR="005E68C5" w:rsidRPr="00F709B8" w:rsidRDefault="005E68C5" w:rsidP="005E68C5">
      <w:pPr>
        <w:pStyle w:val="a8"/>
        <w:ind w:firstLine="709"/>
        <w:rPr>
          <w:rFonts w:ascii="Arial" w:hAnsi="Arial" w:cs="Arial"/>
          <w:sz w:val="24"/>
          <w:szCs w:val="24"/>
        </w:rPr>
      </w:pPr>
      <w:r>
        <w:rPr>
          <w:rFonts w:ascii="Arial" w:hAnsi="Arial" w:cs="Arial"/>
          <w:sz w:val="24"/>
          <w:szCs w:val="24"/>
        </w:rPr>
        <w:t>6</w:t>
      </w:r>
      <w:r w:rsidRPr="00F709B8">
        <w:rPr>
          <w:rFonts w:ascii="Arial" w:hAnsi="Arial" w:cs="Arial"/>
          <w:sz w:val="24"/>
          <w:szCs w:val="24"/>
        </w:rPr>
        <w:t>. Контроль за исполнением настоящего Решения оставляю за собой.</w:t>
      </w:r>
    </w:p>
    <w:p w:rsidR="005E68C5" w:rsidRPr="00F709B8" w:rsidRDefault="005E68C5" w:rsidP="005E68C5">
      <w:pPr>
        <w:pStyle w:val="a8"/>
        <w:rPr>
          <w:rFonts w:ascii="Arial" w:hAnsi="Arial" w:cs="Arial"/>
          <w:sz w:val="24"/>
          <w:szCs w:val="24"/>
        </w:rPr>
      </w:pPr>
    </w:p>
    <w:p w:rsidR="005E68C5" w:rsidRPr="00F709B8" w:rsidRDefault="005E68C5" w:rsidP="005E68C5">
      <w:pPr>
        <w:pStyle w:val="a8"/>
        <w:rPr>
          <w:rFonts w:ascii="Arial" w:hAnsi="Arial" w:cs="Arial"/>
          <w:sz w:val="24"/>
          <w:szCs w:val="24"/>
        </w:rPr>
      </w:pPr>
    </w:p>
    <w:p w:rsidR="005E68C5" w:rsidRPr="00F709B8" w:rsidRDefault="005E68C5" w:rsidP="005E68C5">
      <w:pPr>
        <w:pStyle w:val="a8"/>
        <w:rPr>
          <w:rFonts w:ascii="Arial" w:hAnsi="Arial" w:cs="Arial"/>
          <w:sz w:val="24"/>
          <w:szCs w:val="24"/>
        </w:rPr>
      </w:pPr>
      <w:r w:rsidRPr="00F709B8">
        <w:rPr>
          <w:rFonts w:ascii="Arial" w:hAnsi="Arial" w:cs="Arial"/>
          <w:sz w:val="24"/>
          <w:szCs w:val="24"/>
        </w:rPr>
        <w:t>Председатель Думы,</w:t>
      </w:r>
    </w:p>
    <w:p w:rsidR="005E68C5" w:rsidRPr="00F709B8" w:rsidRDefault="005E68C5" w:rsidP="005E68C5">
      <w:pPr>
        <w:pStyle w:val="a8"/>
        <w:rPr>
          <w:rFonts w:ascii="Arial" w:hAnsi="Arial" w:cs="Arial"/>
          <w:sz w:val="24"/>
          <w:szCs w:val="24"/>
        </w:rPr>
      </w:pPr>
      <w:r w:rsidRPr="00F709B8">
        <w:rPr>
          <w:rFonts w:ascii="Arial" w:hAnsi="Arial" w:cs="Arial"/>
          <w:sz w:val="24"/>
          <w:szCs w:val="24"/>
        </w:rPr>
        <w:t>Глава муниципального образования «Табарсук»</w:t>
      </w:r>
    </w:p>
    <w:p w:rsidR="005E68C5" w:rsidRDefault="005E68C5" w:rsidP="005E68C5">
      <w:pPr>
        <w:pStyle w:val="a8"/>
        <w:jc w:val="both"/>
        <w:rPr>
          <w:rFonts w:ascii="Arial" w:hAnsi="Arial" w:cs="Arial"/>
          <w:sz w:val="24"/>
          <w:szCs w:val="24"/>
        </w:rPr>
      </w:pPr>
      <w:r w:rsidRPr="00F709B8">
        <w:rPr>
          <w:rFonts w:ascii="Arial" w:hAnsi="Arial" w:cs="Arial"/>
          <w:sz w:val="24"/>
          <w:szCs w:val="24"/>
        </w:rPr>
        <w:t>Т.С.Андреева</w:t>
      </w:r>
      <w:r w:rsidRPr="00F709B8">
        <w:rPr>
          <w:rFonts w:ascii="Arial" w:hAnsi="Arial" w:cs="Arial"/>
          <w:sz w:val="24"/>
          <w:szCs w:val="24"/>
        </w:rPr>
        <w:tab/>
      </w:r>
    </w:p>
    <w:p w:rsidR="005E68C5" w:rsidRPr="005E68C5" w:rsidRDefault="005E68C5" w:rsidP="005E68C5">
      <w:pPr>
        <w:pStyle w:val="a8"/>
        <w:jc w:val="right"/>
        <w:rPr>
          <w:sz w:val="22"/>
          <w:szCs w:val="22"/>
        </w:rPr>
      </w:pPr>
    </w:p>
    <w:p w:rsidR="005E68C5" w:rsidRPr="005E68C5" w:rsidRDefault="005E68C5" w:rsidP="005E68C5">
      <w:pPr>
        <w:pStyle w:val="a8"/>
        <w:jc w:val="right"/>
        <w:rPr>
          <w:rFonts w:ascii="Courier New" w:hAnsi="Courier New" w:cs="Courier New"/>
          <w:sz w:val="22"/>
          <w:szCs w:val="22"/>
        </w:rPr>
      </w:pPr>
      <w:r w:rsidRPr="005E68C5">
        <w:rPr>
          <w:rFonts w:ascii="Courier New" w:hAnsi="Courier New" w:cs="Courier New"/>
          <w:sz w:val="22"/>
          <w:szCs w:val="22"/>
        </w:rPr>
        <w:t xml:space="preserve">Приложение 1 </w:t>
      </w:r>
    </w:p>
    <w:p w:rsidR="005E68C5" w:rsidRPr="005E68C5" w:rsidRDefault="005E68C5" w:rsidP="005E68C5">
      <w:pPr>
        <w:pStyle w:val="a8"/>
        <w:jc w:val="right"/>
        <w:rPr>
          <w:rFonts w:ascii="Courier New" w:hAnsi="Courier New" w:cs="Courier New"/>
          <w:sz w:val="22"/>
          <w:szCs w:val="22"/>
        </w:rPr>
      </w:pPr>
      <w:r w:rsidRPr="005E68C5">
        <w:rPr>
          <w:rFonts w:ascii="Courier New" w:hAnsi="Courier New" w:cs="Courier New"/>
          <w:sz w:val="22"/>
          <w:szCs w:val="22"/>
        </w:rPr>
        <w:t>к решению Думы МО "Табарсук"</w:t>
      </w:r>
    </w:p>
    <w:p w:rsidR="005E68C5" w:rsidRPr="005E68C5" w:rsidRDefault="005E68C5" w:rsidP="005E68C5">
      <w:pPr>
        <w:pStyle w:val="a8"/>
        <w:jc w:val="right"/>
        <w:rPr>
          <w:rFonts w:ascii="Courier New" w:hAnsi="Courier New" w:cs="Courier New"/>
          <w:sz w:val="22"/>
          <w:szCs w:val="22"/>
        </w:rPr>
      </w:pPr>
      <w:r w:rsidRPr="005E68C5">
        <w:rPr>
          <w:rFonts w:ascii="Courier New" w:hAnsi="Courier New" w:cs="Courier New"/>
          <w:sz w:val="22"/>
          <w:szCs w:val="22"/>
        </w:rPr>
        <w:t>"О бюджете МО "Табарсук" на 2017год и</w:t>
      </w:r>
    </w:p>
    <w:p w:rsidR="005E68C5" w:rsidRPr="005E68C5" w:rsidRDefault="005E68C5" w:rsidP="005E68C5">
      <w:pPr>
        <w:pStyle w:val="a8"/>
        <w:jc w:val="right"/>
        <w:rPr>
          <w:rFonts w:ascii="Courier New" w:hAnsi="Courier New" w:cs="Courier New"/>
          <w:sz w:val="22"/>
          <w:szCs w:val="22"/>
        </w:rPr>
      </w:pPr>
      <w:r w:rsidRPr="005E68C5">
        <w:rPr>
          <w:rFonts w:ascii="Courier New" w:hAnsi="Courier New" w:cs="Courier New"/>
          <w:sz w:val="22"/>
          <w:szCs w:val="22"/>
        </w:rPr>
        <w:t>плановый период 2018 и 2019 годов"</w:t>
      </w:r>
    </w:p>
    <w:p w:rsidR="005E68C5" w:rsidRPr="00643E9E" w:rsidRDefault="005E68C5" w:rsidP="005E68C5">
      <w:pPr>
        <w:pStyle w:val="a8"/>
        <w:jc w:val="right"/>
        <w:rPr>
          <w:rFonts w:ascii="Courier New" w:hAnsi="Courier New" w:cs="Courier New"/>
        </w:rPr>
      </w:pPr>
      <w:r w:rsidRPr="005E68C5">
        <w:rPr>
          <w:rFonts w:ascii="Courier New" w:hAnsi="Courier New" w:cs="Courier New"/>
          <w:sz w:val="22"/>
          <w:szCs w:val="22"/>
        </w:rPr>
        <w:t>от"22" июня 2017г.№ 100/3-дмо</w:t>
      </w:r>
    </w:p>
    <w:p w:rsidR="005E68C5" w:rsidRDefault="005E68C5" w:rsidP="005E68C5">
      <w:pPr>
        <w:pStyle w:val="a8"/>
        <w:jc w:val="center"/>
        <w:rPr>
          <w:rFonts w:ascii="Arial" w:hAnsi="Arial" w:cs="Arial"/>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850"/>
        <w:gridCol w:w="1418"/>
        <w:gridCol w:w="1984"/>
        <w:gridCol w:w="1276"/>
      </w:tblGrid>
      <w:tr w:rsidR="005E68C5" w:rsidRPr="009E1458" w:rsidTr="00365072">
        <w:trPr>
          <w:trHeight w:val="315"/>
        </w:trPr>
        <w:tc>
          <w:tcPr>
            <w:tcW w:w="9371" w:type="dxa"/>
            <w:gridSpan w:val="5"/>
            <w:shd w:val="clear" w:color="auto" w:fill="auto"/>
            <w:noWrap/>
            <w:vAlign w:val="bottom"/>
            <w:hideMark/>
          </w:tcPr>
          <w:p w:rsidR="005E68C5" w:rsidRPr="009E1458" w:rsidRDefault="005E68C5" w:rsidP="009E1458">
            <w:pPr>
              <w:pStyle w:val="a8"/>
              <w:jc w:val="center"/>
              <w:rPr>
                <w:rFonts w:ascii="Courier New" w:hAnsi="Courier New" w:cs="Courier New"/>
                <w:b/>
                <w:sz w:val="22"/>
                <w:szCs w:val="22"/>
              </w:rPr>
            </w:pPr>
            <w:r w:rsidRPr="009E1458">
              <w:rPr>
                <w:rFonts w:ascii="Courier New" w:hAnsi="Courier New" w:cs="Courier New"/>
                <w:b/>
                <w:sz w:val="22"/>
                <w:szCs w:val="22"/>
              </w:rPr>
              <w:t>Прогнозируемые доходы бюджета муниципального образования "Табарсук" на 2017г.</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p>
        </w:tc>
        <w:tc>
          <w:tcPr>
            <w:tcW w:w="2268"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p>
        </w:tc>
        <w:tc>
          <w:tcPr>
            <w:tcW w:w="1984"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p>
        </w:tc>
        <w:tc>
          <w:tcPr>
            <w:tcW w:w="2268"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p>
        </w:tc>
        <w:tc>
          <w:tcPr>
            <w:tcW w:w="1984"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(тыс.руб.)</w:t>
            </w:r>
          </w:p>
        </w:tc>
      </w:tr>
      <w:tr w:rsidR="005E68C5" w:rsidRPr="009E1458" w:rsidTr="009E1458">
        <w:trPr>
          <w:trHeight w:val="525"/>
        </w:trPr>
        <w:tc>
          <w:tcPr>
            <w:tcW w:w="3843" w:type="dxa"/>
            <w:vMerge w:val="restart"/>
            <w:shd w:val="clear" w:color="auto" w:fill="auto"/>
            <w:noWrap/>
            <w:vAlign w:val="center"/>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Наименование</w:t>
            </w:r>
          </w:p>
        </w:tc>
        <w:tc>
          <w:tcPr>
            <w:tcW w:w="4252" w:type="dxa"/>
            <w:gridSpan w:val="3"/>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Код бюджетной классификации Российской Федерации</w:t>
            </w:r>
          </w:p>
        </w:tc>
        <w:tc>
          <w:tcPr>
            <w:tcW w:w="1276" w:type="dxa"/>
            <w:vMerge w:val="restart"/>
            <w:shd w:val="clear" w:color="auto" w:fill="auto"/>
            <w:noWrap/>
            <w:vAlign w:val="center"/>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Сумма</w:t>
            </w:r>
          </w:p>
        </w:tc>
      </w:tr>
      <w:tr w:rsidR="005E68C5" w:rsidRPr="009E1458" w:rsidTr="009E1458">
        <w:trPr>
          <w:trHeight w:val="1020"/>
        </w:trPr>
        <w:tc>
          <w:tcPr>
            <w:tcW w:w="3843" w:type="dxa"/>
            <w:vMerge/>
            <w:vAlign w:val="center"/>
            <w:hideMark/>
          </w:tcPr>
          <w:p w:rsidR="005E68C5" w:rsidRPr="009E1458" w:rsidRDefault="005E68C5" w:rsidP="009E1458">
            <w:pPr>
              <w:pStyle w:val="a8"/>
              <w:rPr>
                <w:rFonts w:ascii="Courier New" w:hAnsi="Courier New" w:cs="Courier New"/>
                <w:sz w:val="22"/>
                <w:szCs w:val="22"/>
              </w:rPr>
            </w:pPr>
          </w:p>
        </w:tc>
        <w:tc>
          <w:tcPr>
            <w:tcW w:w="850"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главного администратора доходов</w:t>
            </w:r>
          </w:p>
        </w:tc>
        <w:tc>
          <w:tcPr>
            <w:tcW w:w="3402" w:type="dxa"/>
            <w:gridSpan w:val="2"/>
            <w:shd w:val="clear" w:color="auto" w:fill="auto"/>
            <w:vAlign w:val="center"/>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доходов местного бюджета</w:t>
            </w:r>
          </w:p>
        </w:tc>
        <w:tc>
          <w:tcPr>
            <w:tcW w:w="1276" w:type="dxa"/>
            <w:vMerge/>
            <w:vAlign w:val="center"/>
            <w:hideMark/>
          </w:tcPr>
          <w:p w:rsidR="005E68C5" w:rsidRPr="009E1458" w:rsidRDefault="005E68C5" w:rsidP="009E1458">
            <w:pPr>
              <w:pStyle w:val="a8"/>
              <w:rPr>
                <w:rFonts w:ascii="Courier New" w:hAnsi="Courier New" w:cs="Courier New"/>
                <w:sz w:val="22"/>
                <w:szCs w:val="22"/>
              </w:rPr>
            </w:pP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НАЛОГОВЫЕ И НЕНАЛОГОВЫЕ ДОХОДЫ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1 00 00000 00 0000 000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1575,6</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НАЛОГИ НА ПРИБЫЛЬ,ДОХОДЫ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1 01 00000 00 0000 000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659,6</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Налог на доходы физических лиц</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 xml:space="preserve">182 </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1 01 02000 01 0000 110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659,6</w:t>
            </w:r>
          </w:p>
        </w:tc>
      </w:tr>
      <w:tr w:rsidR="005E68C5" w:rsidRPr="009E1458" w:rsidTr="009E1458">
        <w:trPr>
          <w:trHeight w:val="132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1 01 02010 01 1000 110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659,6</w:t>
            </w:r>
          </w:p>
        </w:tc>
      </w:tr>
      <w:tr w:rsidR="005E68C5" w:rsidRPr="009E1458" w:rsidTr="009E1458">
        <w:trPr>
          <w:trHeight w:val="765"/>
        </w:trPr>
        <w:tc>
          <w:tcPr>
            <w:tcW w:w="3843" w:type="dxa"/>
            <w:shd w:val="clear" w:color="000000" w:fill="FFFFFF"/>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lastRenderedPageBreak/>
              <w:t>НАЛОГИ НА ТОВАРЫ (РАБОТЫ, УСЛУГИ), РЕАЛИЗУЕМЫЕ НА ТЕРРИТОРИИ РОССИЙСКОЙ ФЕДЕРАЦИИ</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1 03 00000 00 0000 000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596,0</w:t>
            </w:r>
          </w:p>
        </w:tc>
      </w:tr>
      <w:tr w:rsidR="005E68C5" w:rsidRPr="009E1458" w:rsidTr="009E1458">
        <w:trPr>
          <w:trHeight w:val="153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1 03 02230 01 0000 110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157,7</w:t>
            </w:r>
          </w:p>
        </w:tc>
      </w:tr>
      <w:tr w:rsidR="005E68C5" w:rsidRPr="009E1458" w:rsidTr="009E1458">
        <w:trPr>
          <w:trHeight w:val="178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1 03 02240 01 0000 110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2,4</w:t>
            </w:r>
          </w:p>
        </w:tc>
      </w:tr>
      <w:tr w:rsidR="005E68C5" w:rsidRPr="009E1458" w:rsidTr="009E1458">
        <w:trPr>
          <w:trHeight w:val="150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1 03 02250 01 0000 110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495,7</w:t>
            </w:r>
          </w:p>
        </w:tc>
      </w:tr>
      <w:tr w:rsidR="005E68C5" w:rsidRPr="009E1458" w:rsidTr="009E1458">
        <w:trPr>
          <w:trHeight w:val="153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1 03 02260 01 0000 110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-59,8</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НАЛОГИ НА СОВОКУПНЫЙ ДОХОД</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1 05 00000 00 0000 000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Единый сельскохозяйственный налог</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1 05 03010 01 1000 110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 </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НАЛОГИ НА ИМУЩЕСТВО</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1 06 00000 00 0000 000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320,0</w:t>
            </w:r>
          </w:p>
        </w:tc>
      </w:tr>
      <w:tr w:rsidR="005E68C5" w:rsidRPr="009E1458" w:rsidTr="009E1458">
        <w:trPr>
          <w:trHeight w:val="76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 xml:space="preserve">Налог на имущество физических лиц, взимаемый по ставкам, применяемым к объектам налогообложения, расположенных в границах </w:t>
            </w:r>
            <w:r w:rsidRPr="009E1458">
              <w:rPr>
                <w:rFonts w:ascii="Courier New" w:hAnsi="Courier New" w:cs="Courier New"/>
                <w:sz w:val="22"/>
                <w:szCs w:val="22"/>
              </w:rPr>
              <w:lastRenderedPageBreak/>
              <w:t>сельских поселений</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lastRenderedPageBreak/>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1 06 01030 10 1000 110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 </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lastRenderedPageBreak/>
              <w:t>Земельный налог</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1 06 06000 00 0000 110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320,0</w:t>
            </w:r>
          </w:p>
        </w:tc>
      </w:tr>
      <w:tr w:rsidR="005E68C5" w:rsidRPr="009E1458" w:rsidTr="009E1458">
        <w:trPr>
          <w:trHeight w:val="75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1 06 06033 10 1000 110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70,0</w:t>
            </w:r>
          </w:p>
        </w:tc>
      </w:tr>
      <w:tr w:rsidR="005E68C5" w:rsidRPr="009E1458" w:rsidTr="009E1458">
        <w:trPr>
          <w:trHeight w:val="75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182</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1 06 06043 10 1000 110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250,0</w:t>
            </w:r>
          </w:p>
        </w:tc>
      </w:tr>
      <w:tr w:rsidR="005E68C5" w:rsidRPr="009E1458" w:rsidTr="009E1458">
        <w:trPr>
          <w:trHeight w:val="1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ШТРАФЫ, САНКЦИИ, ВОЗМЕЩЕНИЕ УЩЕРБА</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1 16 00000 00 0000 000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w:t>
            </w:r>
          </w:p>
        </w:tc>
      </w:tr>
      <w:tr w:rsidR="005E68C5" w:rsidRPr="009E1458" w:rsidTr="009E1458">
        <w:trPr>
          <w:trHeight w:val="255"/>
        </w:trPr>
        <w:tc>
          <w:tcPr>
            <w:tcW w:w="3843"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БЕЗВОЗМЕЗДНЫЕ ПОСТУПЛЕНИЯ</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 xml:space="preserve">000 </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2 02 00000 00 0000 000</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2439,3</w:t>
            </w:r>
          </w:p>
        </w:tc>
      </w:tr>
      <w:tr w:rsidR="005E68C5" w:rsidRPr="009E1458" w:rsidTr="009E1458">
        <w:trPr>
          <w:trHeight w:val="51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Дотации бюджетам субъектов Российской Федерации и муниципальных образований</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2 02 15000 00 0000 151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2370,3</w:t>
            </w:r>
          </w:p>
        </w:tc>
      </w:tr>
      <w:tr w:rsidR="005E68C5" w:rsidRPr="009E1458" w:rsidTr="009E1458">
        <w:trPr>
          <w:trHeight w:val="31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Дотации на выравнивание бюджетной обеспеченности</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2 02 15001 00 0000 151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2370,3</w:t>
            </w:r>
          </w:p>
        </w:tc>
      </w:tr>
      <w:tr w:rsidR="005E68C5" w:rsidRPr="009E1458" w:rsidTr="009E1458">
        <w:trPr>
          <w:trHeight w:val="51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Дотации бюджетам сельских поселений на выравнивание бюджетной обеспеченности</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031</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2 02 15001 10 0000 151</w:t>
            </w:r>
          </w:p>
        </w:tc>
        <w:tc>
          <w:tcPr>
            <w:tcW w:w="1276" w:type="dxa"/>
            <w:shd w:val="clear" w:color="000000" w:fill="FFFFFF"/>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2370,3</w:t>
            </w:r>
          </w:p>
        </w:tc>
      </w:tr>
      <w:tr w:rsidR="005E68C5" w:rsidRPr="009E1458" w:rsidTr="009E1458">
        <w:trPr>
          <w:trHeight w:val="510"/>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Субвенции бюджетам субъектов Российской Федерации и муниципальных образований</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2 02 30000 00 0000 151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69,0</w:t>
            </w:r>
          </w:p>
        </w:tc>
      </w:tr>
      <w:tr w:rsidR="005E68C5" w:rsidRPr="009E1458" w:rsidTr="009E1458">
        <w:trPr>
          <w:trHeight w:val="76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2 02 35118 00 0000 151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68,3</w:t>
            </w:r>
          </w:p>
        </w:tc>
      </w:tr>
      <w:tr w:rsidR="005E68C5" w:rsidRPr="009E1458" w:rsidTr="009E1458">
        <w:trPr>
          <w:trHeight w:val="76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031</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2 02 35118 10 0000 151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68,3</w:t>
            </w:r>
          </w:p>
        </w:tc>
      </w:tr>
      <w:tr w:rsidR="005E68C5" w:rsidRPr="009E1458" w:rsidTr="009E1458">
        <w:trPr>
          <w:trHeight w:val="76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000</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2 02 30024 00 0000 151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0,7</w:t>
            </w:r>
          </w:p>
        </w:tc>
      </w:tr>
      <w:tr w:rsidR="005E68C5" w:rsidRPr="009E1458" w:rsidTr="009E1458">
        <w:trPr>
          <w:trHeight w:val="765"/>
        </w:trPr>
        <w:tc>
          <w:tcPr>
            <w:tcW w:w="3843" w:type="dxa"/>
            <w:shd w:val="clear" w:color="auto" w:fill="auto"/>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850"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031</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2 02 30024 10 0000 151</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sz w:val="22"/>
                <w:szCs w:val="22"/>
              </w:rPr>
            </w:pPr>
            <w:r w:rsidRPr="009E1458">
              <w:rPr>
                <w:rFonts w:ascii="Courier New" w:hAnsi="Courier New" w:cs="Courier New"/>
                <w:sz w:val="22"/>
                <w:szCs w:val="22"/>
              </w:rPr>
              <w:t>0,7</w:t>
            </w:r>
          </w:p>
        </w:tc>
      </w:tr>
      <w:tr w:rsidR="005E68C5" w:rsidRPr="009E1458" w:rsidTr="009E1458">
        <w:trPr>
          <w:trHeight w:val="330"/>
        </w:trPr>
        <w:tc>
          <w:tcPr>
            <w:tcW w:w="3843" w:type="dxa"/>
            <w:shd w:val="clear" w:color="auto" w:fill="auto"/>
            <w:noWrap/>
            <w:vAlign w:val="bottom"/>
            <w:hideMark/>
          </w:tcPr>
          <w:p w:rsidR="005E68C5" w:rsidRPr="009E1458" w:rsidRDefault="005E68C5" w:rsidP="009E1458">
            <w:pPr>
              <w:pStyle w:val="a8"/>
              <w:rPr>
                <w:rFonts w:ascii="Courier New" w:hAnsi="Courier New" w:cs="Courier New"/>
                <w:b/>
                <w:sz w:val="22"/>
                <w:szCs w:val="22"/>
              </w:rPr>
            </w:pPr>
            <w:r w:rsidRPr="009E1458">
              <w:rPr>
                <w:rFonts w:ascii="Courier New" w:hAnsi="Courier New" w:cs="Courier New"/>
                <w:b/>
                <w:sz w:val="22"/>
                <w:szCs w:val="22"/>
              </w:rPr>
              <w:t>ВСЕГО ДОХОДОВ</w:t>
            </w:r>
          </w:p>
        </w:tc>
        <w:tc>
          <w:tcPr>
            <w:tcW w:w="850" w:type="dxa"/>
            <w:shd w:val="clear" w:color="auto" w:fill="auto"/>
            <w:noWrap/>
            <w:vAlign w:val="bottom"/>
            <w:hideMark/>
          </w:tcPr>
          <w:p w:rsidR="005E68C5" w:rsidRPr="009E1458" w:rsidRDefault="005E68C5" w:rsidP="009E1458">
            <w:pPr>
              <w:pStyle w:val="a8"/>
              <w:rPr>
                <w:rFonts w:ascii="Courier New" w:hAnsi="Courier New" w:cs="Courier New"/>
                <w:b/>
                <w:sz w:val="22"/>
                <w:szCs w:val="22"/>
              </w:rPr>
            </w:pPr>
            <w:r w:rsidRPr="009E1458">
              <w:rPr>
                <w:rFonts w:ascii="Courier New" w:hAnsi="Courier New" w:cs="Courier New"/>
                <w:b/>
                <w:sz w:val="22"/>
                <w:szCs w:val="22"/>
              </w:rPr>
              <w:t> </w:t>
            </w:r>
          </w:p>
        </w:tc>
        <w:tc>
          <w:tcPr>
            <w:tcW w:w="3402" w:type="dxa"/>
            <w:gridSpan w:val="2"/>
            <w:shd w:val="clear" w:color="auto" w:fill="auto"/>
            <w:noWrap/>
            <w:vAlign w:val="bottom"/>
            <w:hideMark/>
          </w:tcPr>
          <w:p w:rsidR="005E68C5" w:rsidRPr="009E1458" w:rsidRDefault="005E68C5" w:rsidP="009E1458">
            <w:pPr>
              <w:pStyle w:val="a8"/>
              <w:rPr>
                <w:rFonts w:ascii="Courier New" w:hAnsi="Courier New" w:cs="Courier New"/>
                <w:b/>
                <w:sz w:val="22"/>
                <w:szCs w:val="22"/>
              </w:rPr>
            </w:pPr>
            <w:r w:rsidRPr="009E1458">
              <w:rPr>
                <w:rFonts w:ascii="Courier New" w:hAnsi="Courier New" w:cs="Courier New"/>
                <w:b/>
                <w:sz w:val="22"/>
                <w:szCs w:val="22"/>
              </w:rPr>
              <w:t> </w:t>
            </w:r>
          </w:p>
        </w:tc>
        <w:tc>
          <w:tcPr>
            <w:tcW w:w="1276" w:type="dxa"/>
            <w:shd w:val="clear" w:color="auto" w:fill="auto"/>
            <w:noWrap/>
            <w:vAlign w:val="bottom"/>
            <w:hideMark/>
          </w:tcPr>
          <w:p w:rsidR="005E68C5" w:rsidRPr="009E1458" w:rsidRDefault="005E68C5" w:rsidP="009E1458">
            <w:pPr>
              <w:pStyle w:val="a8"/>
              <w:rPr>
                <w:rFonts w:ascii="Courier New" w:hAnsi="Courier New" w:cs="Courier New"/>
                <w:b/>
                <w:sz w:val="22"/>
                <w:szCs w:val="22"/>
              </w:rPr>
            </w:pPr>
            <w:r w:rsidRPr="009E1458">
              <w:rPr>
                <w:rFonts w:ascii="Courier New" w:hAnsi="Courier New" w:cs="Courier New"/>
                <w:b/>
                <w:sz w:val="22"/>
                <w:szCs w:val="22"/>
              </w:rPr>
              <w:t>4014,9</w:t>
            </w:r>
          </w:p>
        </w:tc>
      </w:tr>
    </w:tbl>
    <w:p w:rsidR="005E68C5" w:rsidRPr="00643E9E" w:rsidRDefault="005E68C5" w:rsidP="005E68C5">
      <w:pPr>
        <w:pStyle w:val="a8"/>
        <w:jc w:val="both"/>
        <w:rPr>
          <w:rFonts w:ascii="Courier New" w:hAnsi="Courier New" w:cs="Courier New"/>
        </w:rPr>
      </w:pP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Приложение 5</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к решению Думы МО "Табарсук"</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 xml:space="preserve"> "О бюджете МО "Табарсук" на 2017 год и на</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плановый период 2018 и 2019 годов"</w:t>
      </w:r>
    </w:p>
    <w:p w:rsidR="005E68C5" w:rsidRPr="00643E9E" w:rsidRDefault="005E68C5" w:rsidP="005347DB">
      <w:pPr>
        <w:pStyle w:val="a8"/>
        <w:jc w:val="right"/>
      </w:pPr>
      <w:r w:rsidRPr="005347DB">
        <w:rPr>
          <w:rFonts w:ascii="Courier New" w:hAnsi="Courier New" w:cs="Courier New"/>
          <w:sz w:val="22"/>
          <w:szCs w:val="22"/>
        </w:rPr>
        <w:t>от 22 июня 2017г. № 100/3-дмо</w:t>
      </w:r>
    </w:p>
    <w:p w:rsidR="005E68C5" w:rsidRDefault="005E68C5" w:rsidP="005E68C5">
      <w:pPr>
        <w:pStyle w:val="a8"/>
        <w:jc w:val="both"/>
        <w:rPr>
          <w:rFonts w:ascii="Arial" w:hAnsi="Arial" w:cs="Arial"/>
          <w:sz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9"/>
        <w:gridCol w:w="992"/>
        <w:gridCol w:w="992"/>
        <w:gridCol w:w="1418"/>
      </w:tblGrid>
      <w:tr w:rsidR="005E68C5" w:rsidRPr="005347DB" w:rsidTr="00365072">
        <w:trPr>
          <w:trHeight w:val="823"/>
        </w:trPr>
        <w:tc>
          <w:tcPr>
            <w:tcW w:w="9371" w:type="dxa"/>
            <w:gridSpan w:val="4"/>
            <w:shd w:val="clear" w:color="auto" w:fill="auto"/>
            <w:noWrap/>
            <w:vAlign w:val="bottom"/>
            <w:hideMark/>
          </w:tcPr>
          <w:p w:rsidR="005E68C5" w:rsidRPr="005347DB" w:rsidRDefault="005E68C5" w:rsidP="005347DB">
            <w:pPr>
              <w:pStyle w:val="a8"/>
              <w:jc w:val="center"/>
              <w:rPr>
                <w:rFonts w:ascii="Courier New" w:hAnsi="Courier New" w:cs="Courier New"/>
                <w:b/>
                <w:sz w:val="22"/>
                <w:szCs w:val="22"/>
              </w:rPr>
            </w:pPr>
            <w:r w:rsidRPr="005347DB">
              <w:rPr>
                <w:rFonts w:ascii="Courier New" w:hAnsi="Courier New" w:cs="Courier New"/>
                <w:b/>
                <w:sz w:val="22"/>
                <w:szCs w:val="22"/>
              </w:rPr>
              <w:t>Распределение бюджетных ассигнований</w:t>
            </w:r>
          </w:p>
          <w:p w:rsidR="005E68C5" w:rsidRPr="005347DB" w:rsidRDefault="005E68C5" w:rsidP="005347DB">
            <w:pPr>
              <w:pStyle w:val="a8"/>
              <w:jc w:val="center"/>
              <w:rPr>
                <w:rFonts w:ascii="Courier New" w:hAnsi="Courier New" w:cs="Courier New"/>
                <w:sz w:val="22"/>
                <w:szCs w:val="22"/>
              </w:rPr>
            </w:pPr>
            <w:r w:rsidRPr="005347DB">
              <w:rPr>
                <w:rFonts w:ascii="Courier New" w:hAnsi="Courier New" w:cs="Courier New"/>
                <w:b/>
                <w:sz w:val="22"/>
                <w:szCs w:val="22"/>
              </w:rPr>
              <w:t>по разделам и подразделам классификации расходов бюджетов на 2017 год.</w:t>
            </w:r>
          </w:p>
        </w:tc>
      </w:tr>
      <w:tr w:rsidR="005E68C5" w:rsidRPr="005347DB" w:rsidTr="00365072">
        <w:trPr>
          <w:trHeight w:val="315"/>
        </w:trPr>
        <w:tc>
          <w:tcPr>
            <w:tcW w:w="9371" w:type="dxa"/>
            <w:gridSpan w:val="4"/>
            <w:shd w:val="clear" w:color="auto" w:fill="auto"/>
            <w:noWrap/>
            <w:vAlign w:val="bottom"/>
            <w:hideMark/>
          </w:tcPr>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(тыс.рублей)</w:t>
            </w:r>
          </w:p>
        </w:tc>
      </w:tr>
      <w:tr w:rsidR="005E68C5" w:rsidRPr="005347DB" w:rsidTr="005347DB">
        <w:trPr>
          <w:trHeight w:val="465"/>
        </w:trPr>
        <w:tc>
          <w:tcPr>
            <w:tcW w:w="5969" w:type="dxa"/>
            <w:vMerge w:val="restart"/>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Наименование</w:t>
            </w:r>
          </w:p>
        </w:tc>
        <w:tc>
          <w:tcPr>
            <w:tcW w:w="1984" w:type="dxa"/>
            <w:gridSpan w:val="2"/>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коды ведомственной классификации</w:t>
            </w:r>
          </w:p>
        </w:tc>
        <w:tc>
          <w:tcPr>
            <w:tcW w:w="1418" w:type="dxa"/>
            <w:vMerge w:val="restart"/>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Сумма 2017 год</w:t>
            </w:r>
          </w:p>
        </w:tc>
      </w:tr>
      <w:tr w:rsidR="005E68C5" w:rsidRPr="005347DB" w:rsidTr="005347DB">
        <w:trPr>
          <w:trHeight w:val="585"/>
        </w:trPr>
        <w:tc>
          <w:tcPr>
            <w:tcW w:w="5969" w:type="dxa"/>
            <w:vMerge/>
            <w:vAlign w:val="center"/>
            <w:hideMark/>
          </w:tcPr>
          <w:p w:rsidR="005E68C5" w:rsidRPr="005347DB" w:rsidRDefault="005E68C5" w:rsidP="005347DB">
            <w:pPr>
              <w:pStyle w:val="a8"/>
              <w:rPr>
                <w:rFonts w:ascii="Courier New" w:hAnsi="Courier New" w:cs="Courier New"/>
                <w:sz w:val="22"/>
                <w:szCs w:val="22"/>
              </w:rPr>
            </w:pP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раздел</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подраздел</w:t>
            </w:r>
          </w:p>
        </w:tc>
        <w:tc>
          <w:tcPr>
            <w:tcW w:w="1418" w:type="dxa"/>
            <w:vMerge/>
            <w:vAlign w:val="center"/>
            <w:hideMark/>
          </w:tcPr>
          <w:p w:rsidR="005E68C5" w:rsidRPr="005347DB" w:rsidRDefault="005E68C5" w:rsidP="005347DB">
            <w:pPr>
              <w:pStyle w:val="a8"/>
              <w:rPr>
                <w:rFonts w:ascii="Courier New" w:hAnsi="Courier New" w:cs="Courier New"/>
                <w:sz w:val="22"/>
                <w:szCs w:val="22"/>
              </w:rPr>
            </w:pPr>
          </w:p>
        </w:tc>
      </w:tr>
      <w:tr w:rsidR="005E68C5" w:rsidRPr="005347DB" w:rsidTr="005347DB">
        <w:trPr>
          <w:trHeight w:val="300"/>
        </w:trPr>
        <w:tc>
          <w:tcPr>
            <w:tcW w:w="5969"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ОБЩЕГОСУДАРСТВЕННЫЕ ВОПРОСЫ</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2 318,80</w:t>
            </w:r>
          </w:p>
        </w:tc>
      </w:tr>
      <w:tr w:rsidR="005E68C5" w:rsidRPr="005347DB" w:rsidTr="005347DB">
        <w:trPr>
          <w:trHeight w:val="570"/>
        </w:trPr>
        <w:tc>
          <w:tcPr>
            <w:tcW w:w="596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высшего должностного лица субъекта Российской Федерации и органа местного самоуправления</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5347DB">
        <w:trPr>
          <w:trHeight w:val="570"/>
        </w:trPr>
        <w:tc>
          <w:tcPr>
            <w:tcW w:w="596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5347DB">
        <w:trPr>
          <w:trHeight w:val="6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1 416,00</w:t>
            </w:r>
          </w:p>
        </w:tc>
      </w:tr>
      <w:tr w:rsidR="005E68C5" w:rsidRPr="005347DB" w:rsidTr="005347DB">
        <w:trPr>
          <w:trHeight w:val="61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06</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397,10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Резервные фонды</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Другие общегосударственные вопросы</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НАЦИОНАЛЬНАЯ ОБОРОНА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Мобилизационная и вневойсковая подготовка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5347DB">
        <w:trPr>
          <w:trHeight w:val="31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НАЦИОНАЛЬНАЯ БЕЗОПАСНОСТЬ И ПРАВООХРАНИТЕЛЬНАЯ ДЕЯТЕЛЬНОСТЬ</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5347DB">
        <w:trPr>
          <w:trHeight w:val="64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09</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5347DB">
        <w:trPr>
          <w:trHeight w:val="31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НАЦИОНАЛЬНАЯ ЭКОНОМИКА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Общеэкономические вопросы</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Содержание и управление дорожным хозяйством(фондом)</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09</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Другие вопросы в области национальной экономики</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12</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ЖИЛИЩНО-КОММУНАЛЬНОЕ ХОЗЯЙСТВО</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183,20</w:t>
            </w:r>
          </w:p>
        </w:tc>
      </w:tr>
      <w:tr w:rsidR="005E68C5" w:rsidRPr="005347DB" w:rsidTr="005347DB">
        <w:trPr>
          <w:trHeight w:val="1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Жилищное хозяйство</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Коммунальное хозяйство</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5347DB">
        <w:trPr>
          <w:trHeight w:val="28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Благоустройство</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178,20</w:t>
            </w:r>
          </w:p>
        </w:tc>
      </w:tr>
      <w:tr w:rsidR="005E68C5" w:rsidRPr="005347DB" w:rsidTr="005347DB">
        <w:trPr>
          <w:trHeight w:val="31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КУЛЬТУРА, КИНЕМАТОГРАФИЯ</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800,00</w:t>
            </w:r>
          </w:p>
        </w:tc>
      </w:tr>
      <w:tr w:rsidR="005E68C5" w:rsidRPr="005347DB" w:rsidTr="005347DB">
        <w:trPr>
          <w:trHeight w:val="34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Культура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800,00</w:t>
            </w:r>
          </w:p>
        </w:tc>
      </w:tr>
      <w:tr w:rsidR="005E68C5" w:rsidRPr="005347DB" w:rsidTr="005347DB">
        <w:trPr>
          <w:trHeight w:val="315"/>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СОЦИАЛЬНАЯ ПОЛИТИКА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5347DB">
        <w:trPr>
          <w:trHeight w:val="300"/>
        </w:trPr>
        <w:tc>
          <w:tcPr>
            <w:tcW w:w="5969"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Пенсионное обеспечение</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5347DB">
        <w:trPr>
          <w:trHeight w:val="315"/>
        </w:trPr>
        <w:tc>
          <w:tcPr>
            <w:tcW w:w="5969"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ФИЗИЧЕСКАЯ КУЛЬТУРА И СПОРТ</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5347DB">
        <w:trPr>
          <w:trHeight w:val="300"/>
        </w:trPr>
        <w:tc>
          <w:tcPr>
            <w:tcW w:w="5969"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Физическая культура и спорт</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5347DB">
        <w:trPr>
          <w:trHeight w:val="555"/>
        </w:trPr>
        <w:tc>
          <w:tcPr>
            <w:tcW w:w="5969"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5347DB">
        <w:trPr>
          <w:trHeight w:val="585"/>
        </w:trPr>
        <w:tc>
          <w:tcPr>
            <w:tcW w:w="5969"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5347DB">
        <w:trPr>
          <w:trHeight w:val="390"/>
        </w:trPr>
        <w:tc>
          <w:tcPr>
            <w:tcW w:w="5969" w:type="dxa"/>
            <w:shd w:val="clear" w:color="auto" w:fill="auto"/>
            <w:noWrap/>
            <w:vAlign w:val="bottom"/>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ВСЕГО РАСХОДОВ</w:t>
            </w:r>
          </w:p>
        </w:tc>
        <w:tc>
          <w:tcPr>
            <w:tcW w:w="992"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992"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4 093,70</w:t>
            </w:r>
          </w:p>
        </w:tc>
      </w:tr>
    </w:tbl>
    <w:p w:rsidR="005E68C5" w:rsidRDefault="005E68C5" w:rsidP="005E68C5">
      <w:pPr>
        <w:pStyle w:val="a8"/>
        <w:jc w:val="both"/>
        <w:rPr>
          <w:rFonts w:ascii="Arial" w:hAnsi="Arial" w:cs="Arial"/>
          <w:sz w:val="24"/>
        </w:rPr>
      </w:pP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Приложение 7</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к решению Думы МО "Табарсук"</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"О бюджете МО "Табарсук" на 2017год и на</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плановый период 2018 и 2019 годов".</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от"22" июня 2017 № 100/3-дмо</w:t>
      </w:r>
    </w:p>
    <w:p w:rsidR="005E68C5" w:rsidRDefault="005E68C5" w:rsidP="005E68C5">
      <w:pPr>
        <w:pStyle w:val="a8"/>
        <w:jc w:val="both"/>
        <w:rPr>
          <w:rFonts w:ascii="Arial" w:hAnsi="Arial" w:cs="Arial"/>
          <w:sz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1985"/>
        <w:gridCol w:w="992"/>
        <w:gridCol w:w="709"/>
        <w:gridCol w:w="850"/>
        <w:gridCol w:w="1418"/>
      </w:tblGrid>
      <w:tr w:rsidR="005E68C5" w:rsidRPr="005347DB" w:rsidTr="00365072">
        <w:trPr>
          <w:trHeight w:val="1202"/>
        </w:trPr>
        <w:tc>
          <w:tcPr>
            <w:tcW w:w="9371" w:type="dxa"/>
            <w:gridSpan w:val="6"/>
            <w:shd w:val="clear" w:color="auto" w:fill="auto"/>
            <w:noWrap/>
            <w:vAlign w:val="bottom"/>
            <w:hideMark/>
          </w:tcPr>
          <w:p w:rsidR="005E68C5" w:rsidRPr="005347DB" w:rsidRDefault="005E68C5" w:rsidP="005347DB">
            <w:pPr>
              <w:pStyle w:val="a8"/>
              <w:jc w:val="center"/>
              <w:rPr>
                <w:rFonts w:ascii="Courier New" w:hAnsi="Courier New" w:cs="Courier New"/>
                <w:b/>
                <w:sz w:val="22"/>
                <w:szCs w:val="22"/>
              </w:rPr>
            </w:pPr>
            <w:r w:rsidRPr="005347DB">
              <w:rPr>
                <w:rFonts w:ascii="Courier New" w:hAnsi="Courier New" w:cs="Courier New"/>
                <w:b/>
                <w:sz w:val="22"/>
                <w:szCs w:val="22"/>
              </w:rPr>
              <w:t>РАСПРЕДЕЛЕНИЕ БЮДЖЕТНЫХ АССИГНОВАНИЙ ПО ЦЕЛЕВЫМ СТАТЬЯМ,</w:t>
            </w:r>
          </w:p>
          <w:p w:rsidR="005E68C5" w:rsidRPr="005347DB" w:rsidRDefault="005E68C5" w:rsidP="005347DB">
            <w:pPr>
              <w:pStyle w:val="a8"/>
              <w:jc w:val="center"/>
              <w:rPr>
                <w:rFonts w:ascii="Courier New" w:hAnsi="Courier New" w:cs="Courier New"/>
                <w:b/>
                <w:sz w:val="22"/>
                <w:szCs w:val="22"/>
              </w:rPr>
            </w:pPr>
            <w:r w:rsidRPr="005347DB">
              <w:rPr>
                <w:rFonts w:ascii="Courier New" w:hAnsi="Courier New" w:cs="Courier New"/>
                <w:b/>
                <w:sz w:val="22"/>
                <w:szCs w:val="22"/>
              </w:rPr>
              <w:t>ГРУППАМ ВИДОВ РАСХОДОВ, РАЗДЕЛАМ. ПОДРАЗДЕЛАМ</w:t>
            </w:r>
          </w:p>
          <w:p w:rsidR="005E68C5" w:rsidRPr="005347DB" w:rsidRDefault="005E68C5" w:rsidP="005347DB">
            <w:pPr>
              <w:pStyle w:val="a8"/>
              <w:jc w:val="center"/>
              <w:rPr>
                <w:rFonts w:ascii="Courier New" w:hAnsi="Courier New" w:cs="Courier New"/>
                <w:sz w:val="22"/>
                <w:szCs w:val="22"/>
              </w:rPr>
            </w:pPr>
            <w:r w:rsidRPr="005347DB">
              <w:rPr>
                <w:rFonts w:ascii="Courier New" w:hAnsi="Courier New" w:cs="Courier New"/>
                <w:b/>
                <w:sz w:val="22"/>
                <w:szCs w:val="22"/>
              </w:rPr>
              <w:t>КЛАССИФИКАЦИИ РАСХОДОВ БЮДЖЕТОВ НА 2017 ГОД</w:t>
            </w:r>
          </w:p>
        </w:tc>
      </w:tr>
      <w:tr w:rsidR="005E68C5" w:rsidRPr="005347DB" w:rsidTr="00365072">
        <w:trPr>
          <w:trHeight w:val="315"/>
        </w:trPr>
        <w:tc>
          <w:tcPr>
            <w:tcW w:w="9371" w:type="dxa"/>
            <w:gridSpan w:val="6"/>
            <w:shd w:val="clear" w:color="auto" w:fill="auto"/>
            <w:noWrap/>
            <w:vAlign w:val="bottom"/>
            <w:hideMark/>
          </w:tcPr>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(тыс.рублей)</w:t>
            </w:r>
          </w:p>
        </w:tc>
      </w:tr>
      <w:tr w:rsidR="005E68C5" w:rsidRPr="005347DB" w:rsidTr="00365072">
        <w:trPr>
          <w:trHeight w:val="255"/>
        </w:trPr>
        <w:tc>
          <w:tcPr>
            <w:tcW w:w="3417" w:type="dxa"/>
            <w:vMerge w:val="restart"/>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Наименование</w:t>
            </w:r>
          </w:p>
        </w:tc>
        <w:tc>
          <w:tcPr>
            <w:tcW w:w="4536" w:type="dxa"/>
            <w:gridSpan w:val="4"/>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коды ведомственной классификации</w:t>
            </w:r>
          </w:p>
        </w:tc>
        <w:tc>
          <w:tcPr>
            <w:tcW w:w="1418" w:type="dxa"/>
            <w:vMerge w:val="restart"/>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Сумма</w:t>
            </w:r>
          </w:p>
        </w:tc>
      </w:tr>
      <w:tr w:rsidR="005E68C5" w:rsidRPr="005347DB" w:rsidTr="00365072">
        <w:trPr>
          <w:trHeight w:val="1095"/>
        </w:trPr>
        <w:tc>
          <w:tcPr>
            <w:tcW w:w="3417" w:type="dxa"/>
            <w:vMerge/>
            <w:vAlign w:val="center"/>
            <w:hideMark/>
          </w:tcPr>
          <w:p w:rsidR="005E68C5" w:rsidRPr="005347DB" w:rsidRDefault="005E68C5" w:rsidP="005347DB">
            <w:pPr>
              <w:pStyle w:val="a8"/>
              <w:rPr>
                <w:rFonts w:ascii="Courier New" w:hAnsi="Courier New" w:cs="Courier New"/>
                <w:sz w:val="22"/>
                <w:szCs w:val="22"/>
              </w:rPr>
            </w:pP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целевая статья</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вид расходов</w:t>
            </w:r>
          </w:p>
        </w:tc>
        <w:tc>
          <w:tcPr>
            <w:tcW w:w="709"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раздел</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подраздел</w:t>
            </w:r>
          </w:p>
        </w:tc>
        <w:tc>
          <w:tcPr>
            <w:tcW w:w="1418" w:type="dxa"/>
            <w:vMerge/>
            <w:vAlign w:val="center"/>
            <w:hideMark/>
          </w:tcPr>
          <w:p w:rsidR="005E68C5" w:rsidRPr="005347DB" w:rsidRDefault="005E68C5" w:rsidP="005347DB">
            <w:pPr>
              <w:pStyle w:val="a8"/>
              <w:rPr>
                <w:rFonts w:ascii="Courier New" w:hAnsi="Courier New" w:cs="Courier New"/>
                <w:sz w:val="22"/>
                <w:szCs w:val="22"/>
              </w:rPr>
            </w:pPr>
          </w:p>
        </w:tc>
      </w:tr>
      <w:tr w:rsidR="005E68C5" w:rsidRPr="005347DB" w:rsidTr="00365072">
        <w:trPr>
          <w:trHeight w:val="330"/>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ОБЩЕГОСУДАРСТВЕННЫЕ  ВОПРОСЫ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49 0 00 00000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2 318,80</w:t>
            </w:r>
          </w:p>
        </w:tc>
      </w:tr>
      <w:tr w:rsidR="005E68C5" w:rsidRPr="005347DB" w:rsidTr="00365072">
        <w:trPr>
          <w:trHeight w:val="36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Глава муниципального образования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49 2 23 00000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57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49 2 23 60110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54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49 2 23 60110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36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30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Дума муниципального образования "Табарсук"</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49 1 22 00000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270"/>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49 1 22 60120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525"/>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Функционирование законодательных </w:t>
            </w:r>
            <w:r w:rsidRPr="005347DB">
              <w:rPr>
                <w:rFonts w:ascii="Courier New" w:hAnsi="Courier New" w:cs="Courier New"/>
                <w:sz w:val="22"/>
                <w:szCs w:val="22"/>
              </w:rPr>
              <w:lastRenderedPageBreak/>
              <w:t>(представительных) органов государственной власти и представительных органов муниципальных образований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49 1 22 60120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405"/>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1 416,00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Аппарат администрации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1 416,00</w:t>
            </w:r>
          </w:p>
        </w:tc>
      </w:tr>
      <w:tr w:rsidR="005E68C5" w:rsidRPr="005347DB" w:rsidTr="00365072">
        <w:trPr>
          <w:trHeight w:val="525"/>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1 361,00</w:t>
            </w:r>
          </w:p>
        </w:tc>
      </w:tr>
      <w:tr w:rsidR="005E68C5" w:rsidRPr="005347DB" w:rsidTr="00365072">
        <w:trPr>
          <w:trHeight w:val="54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1 361,00</w:t>
            </w:r>
          </w:p>
        </w:tc>
      </w:tr>
      <w:tr w:rsidR="005E68C5" w:rsidRPr="005347DB" w:rsidTr="00365072">
        <w:trPr>
          <w:trHeight w:val="28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w:t>
            </w:r>
          </w:p>
        </w:tc>
      </w:tr>
      <w:tr w:rsidR="005E68C5" w:rsidRPr="005347DB" w:rsidTr="00365072">
        <w:trPr>
          <w:trHeight w:val="51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w:t>
            </w:r>
          </w:p>
        </w:tc>
      </w:tr>
      <w:tr w:rsidR="005E68C5" w:rsidRPr="005347DB" w:rsidTr="00365072">
        <w:trPr>
          <w:trHeight w:val="27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Иные бюджетные ассигнования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5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800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04</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Финансовый отдел администрации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397,10</w:t>
            </w:r>
          </w:p>
        </w:tc>
      </w:tr>
      <w:tr w:rsidR="005E68C5" w:rsidRPr="005347DB" w:rsidTr="00365072">
        <w:trPr>
          <w:trHeight w:val="54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396,00</w:t>
            </w:r>
          </w:p>
        </w:tc>
      </w:tr>
      <w:tr w:rsidR="005E68C5" w:rsidRPr="005347DB" w:rsidTr="00365072">
        <w:trPr>
          <w:trHeight w:val="52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Обеспечение деятельности финансовых, налоговых и </w:t>
            </w:r>
            <w:r w:rsidRPr="005347DB">
              <w:rPr>
                <w:rFonts w:ascii="Courier New" w:hAnsi="Courier New" w:cs="Courier New"/>
                <w:sz w:val="22"/>
                <w:szCs w:val="22"/>
              </w:rPr>
              <w:lastRenderedPageBreak/>
              <w:t>таможенных органов и органов финансового (финансово-бюджетного) надзора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49 2 25 60110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01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06</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396,00</w:t>
            </w:r>
          </w:p>
        </w:tc>
      </w:tr>
      <w:tr w:rsidR="005E68C5" w:rsidRPr="005347DB" w:rsidTr="00365072">
        <w:trPr>
          <w:trHeight w:val="270"/>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57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06</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27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Иные бюджетные ассигнования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w:t>
            </w:r>
          </w:p>
        </w:tc>
      </w:tr>
      <w:tr w:rsidR="005E68C5" w:rsidRPr="005347DB" w:rsidTr="00365072">
        <w:trPr>
          <w:trHeight w:val="5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800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06</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Резервные фонды местных администраций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45 0 25 00000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Иные бюджетные ассигнования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45 0 25 60120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Резервные фонды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45 0 25 60120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800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82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43 3 00 73150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43 3 00 73150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Другие общегосударственные вопросы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43 3 00 73150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33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НАЦИОНАЛЬНАЯ ОБОРОНА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365072">
        <w:trPr>
          <w:trHeight w:val="51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Расходы на выплату персоналу в целях </w:t>
            </w:r>
            <w:r w:rsidRPr="005347DB">
              <w:rPr>
                <w:rFonts w:ascii="Courier New" w:hAnsi="Courier New" w:cs="Courier New"/>
                <w:sz w:val="22"/>
                <w:szCs w:val="22"/>
              </w:rPr>
              <w:lastRenderedPageBreak/>
              <w:t>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43 3 00 51180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60,40</w:t>
            </w:r>
          </w:p>
        </w:tc>
      </w:tr>
      <w:tr w:rsidR="005E68C5" w:rsidRPr="005347DB" w:rsidTr="00365072">
        <w:trPr>
          <w:trHeight w:val="28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Мобилизационная и вневойсковая подготовка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60,40</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7,90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Мобилизационная и вневойсковая подготовка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7,90</w:t>
            </w:r>
          </w:p>
        </w:tc>
      </w:tr>
      <w:tr w:rsidR="005E68C5" w:rsidRPr="005347DB" w:rsidTr="00365072">
        <w:trPr>
          <w:trHeight w:val="33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НАЦИОНАЛЬНАЯ БЕЗОПАСНОСТЬ И ПРАВООХРАНИТЕЛЬНАЯ ДЕЯТЕЛЬНОСТЬ</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7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по предупреждению и ликвидации последствий ЧС и стихийных бедствий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52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46 8 26 60120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46 8 26 60120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54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46 8 26 60120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09</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33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НАЦИОНАЛЬНАЯ ЭКОНОМИКА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Содержание и управление дорожным хозяйством ( фондом)</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47 5 27 00000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47 5 27 60120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28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Дорожное хозяйство (дорожные фонды)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47 5 27 60120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09</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33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ЖИЛИЩНО-КОММУНАЛЬНОЕ ХОЗЯЙСТВО</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183,20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Жилищное хозяйство</w:t>
            </w:r>
          </w:p>
        </w:tc>
        <w:tc>
          <w:tcPr>
            <w:tcW w:w="1985"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5,00</w:t>
            </w:r>
          </w:p>
        </w:tc>
      </w:tr>
      <w:tr w:rsidR="005E68C5" w:rsidRPr="005347DB" w:rsidTr="00365072">
        <w:trPr>
          <w:trHeight w:val="330"/>
        </w:trPr>
        <w:tc>
          <w:tcPr>
            <w:tcW w:w="3417" w:type="dxa"/>
            <w:shd w:val="clear" w:color="auto" w:fill="auto"/>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Коммунальное хозяйство</w:t>
            </w:r>
          </w:p>
        </w:tc>
        <w:tc>
          <w:tcPr>
            <w:tcW w:w="1985"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5,00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коммунального хозяйства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48 1 28 00000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Закупка товаров, работ и услуг для </w:t>
            </w:r>
            <w:r w:rsidRPr="005347DB">
              <w:rPr>
                <w:rFonts w:ascii="Courier New" w:hAnsi="Courier New" w:cs="Courier New"/>
                <w:sz w:val="22"/>
                <w:szCs w:val="22"/>
              </w:rPr>
              <w:lastRenderedPageBreak/>
              <w:t>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48 1 28 60120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Поддержка коммунального хозяйства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48 1 28 60120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330"/>
        </w:trPr>
        <w:tc>
          <w:tcPr>
            <w:tcW w:w="3417" w:type="dxa"/>
            <w:shd w:val="clear" w:color="auto" w:fill="auto"/>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Благоустройство</w:t>
            </w:r>
          </w:p>
        </w:tc>
        <w:tc>
          <w:tcPr>
            <w:tcW w:w="1985"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9,00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благоустройства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9,00</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69 0 43 60120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9,00</w:t>
            </w:r>
          </w:p>
        </w:tc>
      </w:tr>
      <w:tr w:rsidR="005E68C5" w:rsidRPr="005347DB" w:rsidTr="00365072">
        <w:trPr>
          <w:trHeight w:val="28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Уличное освещение</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69 0 43 60120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9,00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благоустройства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w:t>
            </w:r>
          </w:p>
        </w:tc>
      </w:tr>
      <w:tr w:rsidR="005E68C5" w:rsidRPr="005347DB" w:rsidTr="00365072">
        <w:trPr>
          <w:trHeight w:val="25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Прочие мероприятия по благоустройству городских округов и поселений</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9,00</w:t>
            </w:r>
          </w:p>
        </w:tc>
      </w:tr>
      <w:tr w:rsidR="005E68C5" w:rsidRPr="005347DB" w:rsidTr="00365072">
        <w:trPr>
          <w:trHeight w:val="270"/>
        </w:trPr>
        <w:tc>
          <w:tcPr>
            <w:tcW w:w="3417" w:type="dxa"/>
            <w:shd w:val="clear" w:color="auto" w:fill="auto"/>
            <w:noWrap/>
            <w:vAlign w:val="bottom"/>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Благоустройство</w:t>
            </w:r>
          </w:p>
        </w:tc>
        <w:tc>
          <w:tcPr>
            <w:tcW w:w="1985" w:type="dxa"/>
            <w:shd w:val="clear" w:color="auto" w:fill="auto"/>
            <w:noWrap/>
            <w:vAlign w:val="bottom"/>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992" w:type="dxa"/>
            <w:shd w:val="clear" w:color="auto" w:fill="auto"/>
            <w:noWrap/>
            <w:vAlign w:val="bottom"/>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709" w:type="dxa"/>
            <w:shd w:val="clear" w:color="auto" w:fill="auto"/>
            <w:noWrap/>
            <w:vAlign w:val="bottom"/>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850" w:type="dxa"/>
            <w:shd w:val="clear" w:color="auto" w:fill="auto"/>
            <w:noWrap/>
            <w:vAlign w:val="bottom"/>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 </w:t>
            </w:r>
          </w:p>
        </w:tc>
        <w:tc>
          <w:tcPr>
            <w:tcW w:w="1418" w:type="dxa"/>
            <w:shd w:val="clear" w:color="auto" w:fill="auto"/>
            <w:noWrap/>
            <w:vAlign w:val="bottom"/>
            <w:hideMark/>
          </w:tcPr>
          <w:p w:rsidR="005E68C5" w:rsidRPr="005347DB" w:rsidRDefault="005E68C5" w:rsidP="005347DB">
            <w:pPr>
              <w:pStyle w:val="a8"/>
              <w:rPr>
                <w:rFonts w:ascii="Courier New" w:hAnsi="Courier New" w:cs="Courier New"/>
                <w:i/>
                <w:iCs/>
                <w:sz w:val="22"/>
                <w:szCs w:val="22"/>
              </w:rPr>
            </w:pPr>
            <w:r w:rsidRPr="005347DB">
              <w:rPr>
                <w:rFonts w:ascii="Courier New" w:hAnsi="Courier New" w:cs="Courier New"/>
                <w:i/>
                <w:iCs/>
                <w:sz w:val="22"/>
                <w:szCs w:val="22"/>
              </w:rPr>
              <w:t>169,2</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Реализация мероприятий перечня проектов народных инициатив</w:t>
            </w:r>
          </w:p>
        </w:tc>
        <w:tc>
          <w:tcPr>
            <w:tcW w:w="198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S2370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850"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152,3</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Фонд софинансирования мероприятий перечня проектов народных инициатив</w:t>
            </w:r>
          </w:p>
        </w:tc>
        <w:tc>
          <w:tcPr>
            <w:tcW w:w="198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S2370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850"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16,9</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S2370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w:t>
            </w:r>
          </w:p>
        </w:tc>
        <w:tc>
          <w:tcPr>
            <w:tcW w:w="850"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16,9</w:t>
            </w:r>
          </w:p>
        </w:tc>
      </w:tr>
      <w:tr w:rsidR="005E68C5" w:rsidRPr="005347DB" w:rsidTr="00365072">
        <w:trPr>
          <w:trHeight w:val="1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r>
      <w:tr w:rsidR="005E68C5" w:rsidRPr="005347DB" w:rsidTr="00365072">
        <w:trPr>
          <w:trHeight w:val="330"/>
        </w:trPr>
        <w:tc>
          <w:tcPr>
            <w:tcW w:w="3417"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КУЛЬТУРА И КИНЕМАТОГРАФИЯ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800,00</w:t>
            </w:r>
          </w:p>
        </w:tc>
      </w:tr>
      <w:tr w:rsidR="005E68C5" w:rsidRPr="005347DB" w:rsidTr="00365072">
        <w:trPr>
          <w:trHeight w:val="33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Культура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800,00</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240"/>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44 0 99 60210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255"/>
        </w:trPr>
        <w:tc>
          <w:tcPr>
            <w:tcW w:w="3417"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Учреждения культуры и мероприятия в сфере культуры и кинематографии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44 0 99 60210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Обеспечение деятельности (оказание услуг) подведомственного учреждения в области </w:t>
            </w:r>
            <w:r w:rsidRPr="005347DB">
              <w:rPr>
                <w:rFonts w:ascii="Courier New" w:hAnsi="Courier New" w:cs="Courier New"/>
                <w:sz w:val="22"/>
                <w:szCs w:val="22"/>
              </w:rPr>
              <w:lastRenderedPageBreak/>
              <w:t>культуры</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44 0 00 00000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44 2 99 60210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Библиотеки</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44 2 99 60210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330"/>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СОЦИАЛЬНАЯ ПОЛИТИКА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Доплаты к пенсиям, дополнительное пенсионное обеспечение</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510"/>
        </w:trPr>
        <w:tc>
          <w:tcPr>
            <w:tcW w:w="3417"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49 3 21 00000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Социальное обеспечение и иные выплаты населению</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49 3 21 60120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55"/>
        </w:trPr>
        <w:tc>
          <w:tcPr>
            <w:tcW w:w="3417"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Пенсионное обеспечение</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49 3 21 60120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330"/>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ФИЗИЧЕСКАЯ КУЛЬТУРА И СПОРТ</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255"/>
        </w:trPr>
        <w:tc>
          <w:tcPr>
            <w:tcW w:w="3417"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Физкультурно-оздоровительная работа и спортивные мероприятия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50 2 00 00000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25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физической культуры и спорта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50 2 97 00000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345"/>
        </w:trPr>
        <w:tc>
          <w:tcPr>
            <w:tcW w:w="3417"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50 2 97 60120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345"/>
        </w:trPr>
        <w:tc>
          <w:tcPr>
            <w:tcW w:w="3417"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Физическая культура </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50 2 97 60120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60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30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Межбюджетные трансферты муниципального образования</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68 1 29 00000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315"/>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Межбюджетные трансферты </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68 1 29 60120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540"/>
        </w:trPr>
        <w:tc>
          <w:tcPr>
            <w:tcW w:w="3417" w:type="dxa"/>
            <w:shd w:val="clear" w:color="auto" w:fill="auto"/>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98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68 1 29 60120</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c>
          <w:tcPr>
            <w:tcW w:w="709"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w:t>
            </w:r>
          </w:p>
        </w:tc>
        <w:tc>
          <w:tcPr>
            <w:tcW w:w="850"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300"/>
        </w:trPr>
        <w:tc>
          <w:tcPr>
            <w:tcW w:w="3417" w:type="dxa"/>
            <w:shd w:val="clear" w:color="auto" w:fill="auto"/>
            <w:noWrap/>
            <w:vAlign w:val="bottom"/>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ВСЕГО РАСХОДОВ</w:t>
            </w:r>
          </w:p>
        </w:tc>
        <w:tc>
          <w:tcPr>
            <w:tcW w:w="1985"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992"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709"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850"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1418" w:type="dxa"/>
            <w:shd w:val="clear" w:color="auto" w:fill="auto"/>
            <w:noWrap/>
            <w:vAlign w:val="center"/>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4 093,70</w:t>
            </w:r>
          </w:p>
        </w:tc>
      </w:tr>
    </w:tbl>
    <w:p w:rsidR="005E68C5" w:rsidRDefault="005E68C5" w:rsidP="005E68C5">
      <w:pPr>
        <w:pStyle w:val="a8"/>
        <w:jc w:val="both"/>
        <w:rPr>
          <w:rFonts w:ascii="Arial" w:hAnsi="Arial" w:cs="Arial"/>
          <w:sz w:val="24"/>
        </w:rPr>
        <w:sectPr w:rsidR="005E68C5" w:rsidSect="005E68C5">
          <w:pgSz w:w="11905" w:h="16838" w:code="9"/>
          <w:pgMar w:top="1134" w:right="850" w:bottom="1134" w:left="1701" w:header="720" w:footer="720" w:gutter="0"/>
          <w:cols w:space="720"/>
          <w:docGrid w:linePitch="326"/>
        </w:sectPr>
      </w:pP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lastRenderedPageBreak/>
        <w:t>Приложение 9</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к решению Думы МО "Табарсук"</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 xml:space="preserve">"О бюджете МО "Табарсук" на 2017 год и на </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плановый период 2018 и 2019 годов".</w:t>
      </w:r>
    </w:p>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от 22 июня 2017г. № 100/3-дмо</w:t>
      </w:r>
    </w:p>
    <w:p w:rsidR="005E68C5" w:rsidRPr="005347DB" w:rsidRDefault="005E68C5" w:rsidP="005347DB">
      <w:pPr>
        <w:pStyle w:val="a8"/>
        <w:jc w:val="center"/>
        <w:rPr>
          <w:rFonts w:ascii="Courier New" w:hAnsi="Courier New" w:cs="Courier New"/>
          <w:sz w:val="22"/>
          <w:szCs w:val="22"/>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3"/>
        <w:gridCol w:w="993"/>
        <w:gridCol w:w="992"/>
        <w:gridCol w:w="2126"/>
        <w:gridCol w:w="851"/>
        <w:gridCol w:w="1275"/>
      </w:tblGrid>
      <w:tr w:rsidR="005E68C5" w:rsidRPr="005347DB" w:rsidTr="00365072">
        <w:trPr>
          <w:trHeight w:val="785"/>
        </w:trPr>
        <w:tc>
          <w:tcPr>
            <w:tcW w:w="14190" w:type="dxa"/>
            <w:gridSpan w:val="6"/>
            <w:shd w:val="clear" w:color="auto" w:fill="auto"/>
            <w:noWrap/>
            <w:vAlign w:val="bottom"/>
            <w:hideMark/>
          </w:tcPr>
          <w:p w:rsidR="005E68C5" w:rsidRPr="005347DB" w:rsidRDefault="005E68C5" w:rsidP="005347DB">
            <w:pPr>
              <w:pStyle w:val="a8"/>
              <w:jc w:val="center"/>
              <w:rPr>
                <w:rFonts w:ascii="Courier New" w:hAnsi="Courier New" w:cs="Courier New"/>
                <w:b/>
                <w:bCs/>
                <w:sz w:val="22"/>
                <w:szCs w:val="22"/>
              </w:rPr>
            </w:pPr>
            <w:r w:rsidRPr="005347DB">
              <w:rPr>
                <w:rFonts w:ascii="Courier New" w:hAnsi="Courier New" w:cs="Courier New"/>
                <w:b/>
                <w:bCs/>
                <w:sz w:val="22"/>
                <w:szCs w:val="22"/>
              </w:rPr>
              <w:t>ВЕДОМСТВЕННАЯ СТРУКТУРА РАСХОДОВ МЕСТНОГО БЮДЖЕТА НА 2016год (ПО ГЛАВНЫМ РАСПОРЯДИТЕЛЯМ СРЕДСТВ</w:t>
            </w:r>
          </w:p>
          <w:p w:rsidR="005E68C5" w:rsidRPr="005347DB" w:rsidRDefault="005E68C5" w:rsidP="005347DB">
            <w:pPr>
              <w:pStyle w:val="a8"/>
              <w:jc w:val="center"/>
              <w:rPr>
                <w:rFonts w:ascii="Courier New" w:hAnsi="Courier New" w:cs="Courier New"/>
                <w:b/>
                <w:bCs/>
                <w:sz w:val="22"/>
                <w:szCs w:val="22"/>
              </w:rPr>
            </w:pPr>
            <w:r w:rsidRPr="005347DB">
              <w:rPr>
                <w:rFonts w:ascii="Courier New" w:hAnsi="Courier New" w:cs="Courier New"/>
                <w:b/>
                <w:bCs/>
                <w:sz w:val="22"/>
                <w:szCs w:val="22"/>
              </w:rPr>
              <w:t>МЕСТНОГО БЮДЖЕТА, РАЗДЕЛАМ, ПОДРАЗДЕЛАМ, ЦЕЛЕВЫМ СТАТЬЯМ, ГРУППАМ ВИДОВ РАСХОДОВ КЛАССИФИКАЦИИ</w:t>
            </w:r>
          </w:p>
          <w:p w:rsidR="005E68C5" w:rsidRPr="005347DB" w:rsidRDefault="005E68C5" w:rsidP="005347DB">
            <w:pPr>
              <w:pStyle w:val="a8"/>
              <w:jc w:val="center"/>
              <w:rPr>
                <w:rFonts w:ascii="Courier New" w:hAnsi="Courier New" w:cs="Courier New"/>
                <w:b/>
                <w:bCs/>
                <w:sz w:val="22"/>
                <w:szCs w:val="22"/>
              </w:rPr>
            </w:pPr>
            <w:r w:rsidRPr="005347DB">
              <w:rPr>
                <w:rFonts w:ascii="Courier New" w:hAnsi="Courier New" w:cs="Courier New"/>
                <w:b/>
                <w:bCs/>
                <w:sz w:val="22"/>
                <w:szCs w:val="22"/>
              </w:rPr>
              <w:t>РАСХОДОВ БЮДЖЕТА)</w:t>
            </w:r>
          </w:p>
        </w:tc>
      </w:tr>
      <w:tr w:rsidR="005E68C5" w:rsidRPr="005347DB" w:rsidTr="00365072">
        <w:trPr>
          <w:trHeight w:val="255"/>
        </w:trPr>
        <w:tc>
          <w:tcPr>
            <w:tcW w:w="14190" w:type="dxa"/>
            <w:gridSpan w:val="6"/>
            <w:shd w:val="clear" w:color="auto" w:fill="auto"/>
            <w:noWrap/>
            <w:vAlign w:val="bottom"/>
            <w:hideMark/>
          </w:tcPr>
          <w:p w:rsidR="005E68C5" w:rsidRPr="005347DB" w:rsidRDefault="005E68C5" w:rsidP="005347DB">
            <w:pPr>
              <w:pStyle w:val="a8"/>
              <w:jc w:val="right"/>
              <w:rPr>
                <w:rFonts w:ascii="Courier New" w:hAnsi="Courier New" w:cs="Courier New"/>
                <w:sz w:val="22"/>
                <w:szCs w:val="22"/>
              </w:rPr>
            </w:pPr>
            <w:r w:rsidRPr="005347DB">
              <w:rPr>
                <w:rFonts w:ascii="Courier New" w:hAnsi="Courier New" w:cs="Courier New"/>
                <w:sz w:val="22"/>
                <w:szCs w:val="22"/>
              </w:rPr>
              <w:t>(тыс.рублей)</w:t>
            </w:r>
          </w:p>
        </w:tc>
      </w:tr>
      <w:tr w:rsidR="005E68C5" w:rsidRPr="005347DB" w:rsidTr="00365072">
        <w:trPr>
          <w:trHeight w:val="1485"/>
        </w:trPr>
        <w:tc>
          <w:tcPr>
            <w:tcW w:w="7953" w:type="dxa"/>
            <w:shd w:val="clear" w:color="auto" w:fill="auto"/>
            <w:noWrap/>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Наименование</w:t>
            </w:r>
          </w:p>
        </w:tc>
        <w:tc>
          <w:tcPr>
            <w:tcW w:w="993"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КВСР</w:t>
            </w:r>
          </w:p>
        </w:tc>
        <w:tc>
          <w:tcPr>
            <w:tcW w:w="992"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РзПР</w:t>
            </w:r>
          </w:p>
        </w:tc>
        <w:tc>
          <w:tcPr>
            <w:tcW w:w="2126"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КЦСР</w:t>
            </w:r>
          </w:p>
        </w:tc>
        <w:tc>
          <w:tcPr>
            <w:tcW w:w="851"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КВР</w:t>
            </w:r>
          </w:p>
        </w:tc>
        <w:tc>
          <w:tcPr>
            <w:tcW w:w="1275" w:type="dxa"/>
            <w:shd w:val="clear" w:color="auto" w:fill="auto"/>
            <w:vAlign w:val="center"/>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Сумма на 2017г.</w:t>
            </w:r>
          </w:p>
        </w:tc>
      </w:tr>
      <w:tr w:rsidR="005E68C5" w:rsidRPr="005347DB" w:rsidTr="00365072">
        <w:trPr>
          <w:trHeight w:val="28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ФИНАНСОВЫЙ ОТДЕЛ МО "Табарсук"</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031</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416,60</w:t>
            </w:r>
          </w:p>
        </w:tc>
      </w:tr>
      <w:tr w:rsidR="005E68C5" w:rsidRPr="005347DB" w:rsidTr="00365072">
        <w:trPr>
          <w:trHeight w:val="28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Общегосударственные вопросы</w:t>
            </w:r>
          </w:p>
        </w:tc>
        <w:tc>
          <w:tcPr>
            <w:tcW w:w="99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0100</w:t>
            </w:r>
          </w:p>
        </w:tc>
        <w:tc>
          <w:tcPr>
            <w:tcW w:w="2126"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397,10</w:t>
            </w:r>
          </w:p>
        </w:tc>
      </w:tr>
      <w:tr w:rsidR="005E68C5" w:rsidRPr="005347DB" w:rsidTr="00365072">
        <w:trPr>
          <w:trHeight w:val="480"/>
        </w:trPr>
        <w:tc>
          <w:tcPr>
            <w:tcW w:w="795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397,10</w:t>
            </w:r>
          </w:p>
        </w:tc>
      </w:tr>
      <w:tr w:rsidR="005E68C5" w:rsidRPr="005347DB" w:rsidTr="00365072">
        <w:trPr>
          <w:trHeight w:val="31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49 2 00 00000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397,10</w:t>
            </w:r>
          </w:p>
        </w:tc>
      </w:tr>
      <w:tr w:rsidR="005E68C5" w:rsidRPr="005347DB" w:rsidTr="00365072">
        <w:trPr>
          <w:trHeight w:val="28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Финансовый отдел администрации</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49 2 25 00000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397,10</w:t>
            </w:r>
          </w:p>
        </w:tc>
      </w:tr>
      <w:tr w:rsidR="005E68C5" w:rsidRPr="005347DB" w:rsidTr="00365072">
        <w:trPr>
          <w:trHeight w:val="28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выплаты по оплате труда работников органа местного самоуправления</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49 2 25 60110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396,00</w:t>
            </w:r>
          </w:p>
        </w:tc>
      </w:tr>
      <w:tr w:rsidR="005E68C5" w:rsidRPr="005347DB" w:rsidTr="00365072">
        <w:trPr>
          <w:trHeight w:val="73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49 2 25 60110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396,00</w:t>
            </w:r>
          </w:p>
        </w:tc>
      </w:tr>
      <w:tr w:rsidR="005E68C5" w:rsidRPr="005347DB" w:rsidTr="00365072">
        <w:trPr>
          <w:trHeight w:val="28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Иные бюджетные ассигнования</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0106</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49 2 25 60120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w:t>
            </w:r>
          </w:p>
        </w:tc>
      </w:tr>
      <w:tr w:rsidR="005E68C5" w:rsidRPr="005347DB" w:rsidTr="00365072">
        <w:trPr>
          <w:trHeight w:val="495"/>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Межбюджетные трансферты бюджетам субъектов РФ и муниципальных образований общего характера</w:t>
            </w:r>
          </w:p>
        </w:tc>
        <w:tc>
          <w:tcPr>
            <w:tcW w:w="99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1400</w:t>
            </w:r>
          </w:p>
        </w:tc>
        <w:tc>
          <w:tcPr>
            <w:tcW w:w="2126"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19,50</w:t>
            </w:r>
          </w:p>
        </w:tc>
      </w:tr>
      <w:tr w:rsidR="005E68C5" w:rsidRPr="005347DB" w:rsidTr="00365072">
        <w:trPr>
          <w:trHeight w:val="46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Межбюджетные трансферты муниципального образования</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68 1 29 00000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28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68 1 29 60120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Межбюджетные трансферты</w:t>
            </w:r>
          </w:p>
        </w:tc>
        <w:tc>
          <w:tcPr>
            <w:tcW w:w="99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031</w:t>
            </w:r>
          </w:p>
        </w:tc>
        <w:tc>
          <w:tcPr>
            <w:tcW w:w="992"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1403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68 1 29 60120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19,50</w:t>
            </w:r>
          </w:p>
        </w:tc>
      </w:tr>
      <w:tr w:rsidR="005E68C5" w:rsidRPr="005347DB" w:rsidTr="00365072">
        <w:trPr>
          <w:trHeight w:val="300"/>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АДМИНИСТРАЦИЯ МО "Табарсук"</w:t>
            </w:r>
          </w:p>
        </w:tc>
        <w:tc>
          <w:tcPr>
            <w:tcW w:w="99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2126"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1 921,70</w:t>
            </w:r>
          </w:p>
        </w:tc>
      </w:tr>
      <w:tr w:rsidR="005E68C5" w:rsidRPr="005347DB" w:rsidTr="00365072">
        <w:trPr>
          <w:trHeight w:val="300"/>
        </w:trPr>
        <w:tc>
          <w:tcPr>
            <w:tcW w:w="795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Общегосударственные вопросы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0100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1 921,70</w:t>
            </w:r>
          </w:p>
        </w:tc>
      </w:tr>
      <w:tr w:rsidR="005E68C5" w:rsidRPr="005347DB" w:rsidTr="00365072">
        <w:trPr>
          <w:trHeight w:val="450"/>
        </w:trPr>
        <w:tc>
          <w:tcPr>
            <w:tcW w:w="795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Функционирование высшего должностного лица субъекта РФ и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0102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494,00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Глава муниципального образования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49 2 23 00000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выплаты по оплате труда работников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49 2 23 60110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70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49 2 23 60110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494,00</w:t>
            </w:r>
          </w:p>
        </w:tc>
      </w:tr>
      <w:tr w:rsidR="005E68C5" w:rsidRPr="005347DB" w:rsidTr="00365072">
        <w:trPr>
          <w:trHeight w:val="540"/>
        </w:trPr>
        <w:tc>
          <w:tcPr>
            <w:tcW w:w="795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0103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1,00</w:t>
            </w:r>
          </w:p>
        </w:tc>
      </w:tr>
      <w:tr w:rsidR="005E68C5" w:rsidRPr="005347DB" w:rsidTr="00365072">
        <w:trPr>
          <w:trHeight w:val="28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законодательного органа муниципального образования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30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Думы муниципального образования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49 1 22 00000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30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49 1 22 60120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0103</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49 1 22 60120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r>
      <w:tr w:rsidR="005E68C5" w:rsidRPr="005347DB" w:rsidTr="00365072">
        <w:trPr>
          <w:trHeight w:val="510"/>
        </w:trPr>
        <w:tc>
          <w:tcPr>
            <w:tcW w:w="795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lastRenderedPageBreak/>
              <w:t>Функционирование Правительства РФ,высших исполнительных органов государственной власти субъектов РФ,  местных администраций</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0104</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1 416,00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1 416,00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Аппарат администрации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1 416,00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выплаты по оплате труда работников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1 361,00</w:t>
            </w:r>
          </w:p>
        </w:tc>
      </w:tr>
      <w:tr w:rsidR="005E68C5" w:rsidRPr="005347DB" w:rsidTr="00365072">
        <w:trPr>
          <w:trHeight w:val="76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1 361,00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55,00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Иные бюджетные ассигнования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0104</w:t>
            </w:r>
          </w:p>
        </w:tc>
        <w:tc>
          <w:tcPr>
            <w:tcW w:w="2126"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49 2 24 60120</w:t>
            </w:r>
          </w:p>
        </w:tc>
        <w:tc>
          <w:tcPr>
            <w:tcW w:w="851"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Резервные фонды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0111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Резервные фонды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Резервные фонды местных администраций</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45 0 25 00000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45 0 25 60120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Иные бюджетные ассигнования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45 0 25 60120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w:t>
            </w:r>
          </w:p>
        </w:tc>
      </w:tr>
      <w:tr w:rsidR="005E68C5" w:rsidRPr="005347DB" w:rsidTr="00365072">
        <w:trPr>
          <w:trHeight w:val="28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Другие общегосударственные вопросы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0113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0,70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Осуществление полномочий органом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100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43 3 00 73150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43 3 00 73150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Закупка товаров, работ и услуг для государственных </w:t>
            </w:r>
            <w:r w:rsidRPr="005347DB">
              <w:rPr>
                <w:rFonts w:ascii="Courier New" w:hAnsi="Courier New" w:cs="Courier New"/>
                <w:sz w:val="22"/>
                <w:szCs w:val="22"/>
              </w:rPr>
              <w:lastRenderedPageBreak/>
              <w:t>(муниципальных)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0113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43 3 00 73150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0,70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lastRenderedPageBreak/>
              <w:t>Национальная оборона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0200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68,30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Мобилизационная и вневойсковая подготовка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Осуществление полномочий  органом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68,30</w:t>
            </w:r>
          </w:p>
        </w:tc>
      </w:tr>
      <w:tr w:rsidR="005E68C5" w:rsidRPr="005347DB" w:rsidTr="00365072">
        <w:trPr>
          <w:trHeight w:val="22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выплаты по оплате труда работников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60,40</w:t>
            </w:r>
          </w:p>
        </w:tc>
      </w:tr>
      <w:tr w:rsidR="005E68C5" w:rsidRPr="005347DB" w:rsidTr="00365072">
        <w:trPr>
          <w:trHeight w:val="76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60,40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7,90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0203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43 3 00 51180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7,90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Национальная безопасность и правоохранительная деятельность</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0300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5,00</w:t>
            </w:r>
          </w:p>
        </w:tc>
      </w:tr>
      <w:tr w:rsidR="005E68C5" w:rsidRPr="005347DB" w:rsidTr="00365072">
        <w:trPr>
          <w:trHeight w:val="49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49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48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46 8 26 00000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46 8 26 60120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0309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46 8 26 60120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Национальная экономика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0400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595,90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Дорожное хозяйство (дорожные фонды)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0409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595,90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Дорожное хозяйство (дорожный фонд)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47 5 00 00000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Содержание и управление дорожным хозяйством ( фондом)</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47 5 27 00000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Закупка товаров, работ и услуг для государственных </w:t>
            </w:r>
            <w:r w:rsidRPr="005347DB">
              <w:rPr>
                <w:rFonts w:ascii="Courier New" w:hAnsi="Courier New" w:cs="Courier New"/>
                <w:sz w:val="22"/>
                <w:szCs w:val="22"/>
              </w:rPr>
              <w:lastRenderedPageBreak/>
              <w:t>(муниципальных)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0409</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47 5 27 60120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595,90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lastRenderedPageBreak/>
              <w:t>Жилищно-коммунальное хозяйство</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0500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183,20</w:t>
            </w:r>
          </w:p>
        </w:tc>
      </w:tr>
      <w:tr w:rsidR="005E68C5" w:rsidRPr="005347DB" w:rsidTr="00365072">
        <w:trPr>
          <w:trHeight w:val="210"/>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xml:space="preserve">Жилищное хозяйство </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0501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0,00</w:t>
            </w:r>
          </w:p>
        </w:tc>
      </w:tr>
      <w:tr w:rsidR="005E68C5" w:rsidRPr="005347DB" w:rsidTr="00365072">
        <w:trPr>
          <w:trHeight w:val="240"/>
        </w:trPr>
        <w:tc>
          <w:tcPr>
            <w:tcW w:w="7953" w:type="dxa"/>
            <w:shd w:val="clear" w:color="auto" w:fill="auto"/>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Коммунальное хозяйство</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0502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5,00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Поддержка коммунального хозяйства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48 1 00 00000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коммунального хозяйства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48 1 28 00000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48 1 28 60120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0502</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48 1 28 60120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Благоустройство</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000000" w:fill="FFFFFF"/>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9,00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благоустройства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9,00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Уличное освещение</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69 0 43 00000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69 0 43 60120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4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69 0 43 60120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Прочие мероприятия по благоустройству городских округов и поселений</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4,00</w:t>
            </w:r>
          </w:p>
        </w:tc>
      </w:tr>
      <w:tr w:rsidR="005E68C5" w:rsidRPr="005347DB" w:rsidTr="00365072">
        <w:trPr>
          <w:trHeight w:val="31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Благоустройство</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 </w:t>
            </w:r>
          </w:p>
        </w:tc>
        <w:tc>
          <w:tcPr>
            <w:tcW w:w="1275" w:type="dxa"/>
            <w:shd w:val="clear" w:color="000000" w:fill="FFFFFF"/>
            <w:noWrap/>
            <w:vAlign w:val="bottom"/>
            <w:hideMark/>
          </w:tcPr>
          <w:p w:rsidR="005E68C5" w:rsidRPr="005347DB" w:rsidRDefault="005E68C5" w:rsidP="005347DB">
            <w:pPr>
              <w:pStyle w:val="a8"/>
              <w:rPr>
                <w:rFonts w:ascii="Courier New" w:hAnsi="Courier New" w:cs="Courier New"/>
                <w:bCs/>
                <w:i/>
                <w:iCs/>
                <w:sz w:val="22"/>
                <w:szCs w:val="22"/>
              </w:rPr>
            </w:pPr>
            <w:r w:rsidRPr="005347DB">
              <w:rPr>
                <w:rFonts w:ascii="Courier New" w:hAnsi="Courier New" w:cs="Courier New"/>
                <w:bCs/>
                <w:i/>
                <w:iCs/>
                <w:sz w:val="22"/>
                <w:szCs w:val="22"/>
              </w:rPr>
              <w:t>169,20</w:t>
            </w:r>
          </w:p>
        </w:tc>
      </w:tr>
      <w:tr w:rsidR="005E68C5" w:rsidRPr="005347DB" w:rsidTr="00365072">
        <w:trPr>
          <w:trHeight w:val="31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Реализация мероприятий перечня проектов народных инициатив</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169,20</w:t>
            </w:r>
          </w:p>
        </w:tc>
      </w:tr>
      <w:tr w:rsidR="005E68C5" w:rsidRPr="005347DB" w:rsidTr="00365072">
        <w:trPr>
          <w:trHeight w:val="31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Фонд софинансирования мероприятий перечня проектов народных инициатив</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S2370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152,30</w:t>
            </w:r>
          </w:p>
        </w:tc>
      </w:tr>
      <w:tr w:rsidR="005E68C5" w:rsidRPr="005347DB" w:rsidTr="00365072">
        <w:trPr>
          <w:trHeight w:val="28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0503</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69 0 41 S2370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16,90</w:t>
            </w:r>
          </w:p>
        </w:tc>
      </w:tr>
      <w:tr w:rsidR="005E68C5" w:rsidRPr="005347DB" w:rsidTr="00365072">
        <w:trPr>
          <w:trHeight w:val="15"/>
        </w:trPr>
        <w:tc>
          <w:tcPr>
            <w:tcW w:w="795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Культура. кинематография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800,00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Культура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800,00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Обеспечение деятельности (оказание услуг) </w:t>
            </w:r>
            <w:r w:rsidRPr="005347DB">
              <w:rPr>
                <w:rFonts w:ascii="Courier New" w:hAnsi="Courier New" w:cs="Courier New"/>
                <w:sz w:val="22"/>
                <w:szCs w:val="22"/>
              </w:rPr>
              <w:lastRenderedPageBreak/>
              <w:t>подведомственного учреждения в области культуры.</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lastRenderedPageBreak/>
              <w:t>Учреждения культуры и мероприятия в сфере культуры и кинематографии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44 0 99 00000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44 0 99 60210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49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44 0 99 60210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Библиотеки</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44 2 00 00000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Обеспечение деятельности подведоственного учреждения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44 2 99 00000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44 2 99 60210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45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0801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44 2 99 60210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600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300,00</w:t>
            </w:r>
          </w:p>
        </w:tc>
      </w:tr>
      <w:tr w:rsidR="005E68C5" w:rsidRPr="005347DB" w:rsidTr="00365072">
        <w:trPr>
          <w:trHeight w:val="240"/>
        </w:trPr>
        <w:tc>
          <w:tcPr>
            <w:tcW w:w="7953" w:type="dxa"/>
            <w:shd w:val="clear" w:color="auto" w:fill="auto"/>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Социальная политика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1000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100,00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Пенсионное обеспечение</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55"/>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Доплаты к пенсиям, дополнительное пенсионное обеспечение</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51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49 3 21 00000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49 3 21 60120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Социальное обеспечение и иные выплаты населению</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49 3 21 60120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100,00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Физическая культура и спорт</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1100</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Cs/>
                <w:sz w:val="22"/>
                <w:szCs w:val="22"/>
              </w:rPr>
            </w:pPr>
            <w:r w:rsidRPr="005347DB">
              <w:rPr>
                <w:rFonts w:ascii="Courier New" w:hAnsi="Courier New" w:cs="Courier New"/>
                <w:bCs/>
                <w:sz w:val="22"/>
                <w:szCs w:val="22"/>
              </w:rPr>
              <w:t>3,00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xml:space="preserve">Физическая культура </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255"/>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Физкультурно-оздоровительная работа и спортивные мероприятия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50 2 00 00000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Мероприятия в области физической культуры и спорта</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50 2 97 00000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270"/>
        </w:trPr>
        <w:tc>
          <w:tcPr>
            <w:tcW w:w="7953" w:type="dxa"/>
            <w:shd w:val="clear" w:color="auto" w:fill="auto"/>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Расходы на обеспечение функций органа местного самоуправления</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50 2 97 60120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270"/>
        </w:trPr>
        <w:tc>
          <w:tcPr>
            <w:tcW w:w="795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Закупка товаров, работ и услуг для государственных (муниципальных) нужд</w:t>
            </w:r>
          </w:p>
        </w:tc>
        <w:tc>
          <w:tcPr>
            <w:tcW w:w="993"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1101</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50 2 97 60120</w:t>
            </w:r>
          </w:p>
        </w:tc>
        <w:tc>
          <w:tcPr>
            <w:tcW w:w="851"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200</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sz w:val="22"/>
                <w:szCs w:val="22"/>
              </w:rPr>
            </w:pPr>
            <w:r w:rsidRPr="005347DB">
              <w:rPr>
                <w:rFonts w:ascii="Courier New" w:hAnsi="Courier New" w:cs="Courier New"/>
                <w:sz w:val="22"/>
                <w:szCs w:val="22"/>
              </w:rPr>
              <w:t>3,00</w:t>
            </w:r>
          </w:p>
        </w:tc>
      </w:tr>
      <w:tr w:rsidR="005E68C5" w:rsidRPr="005347DB" w:rsidTr="00365072">
        <w:trPr>
          <w:trHeight w:val="300"/>
        </w:trPr>
        <w:tc>
          <w:tcPr>
            <w:tcW w:w="7953" w:type="dxa"/>
            <w:shd w:val="clear" w:color="auto" w:fill="auto"/>
            <w:noWrap/>
            <w:vAlign w:val="bottom"/>
            <w:hideMark/>
          </w:tcPr>
          <w:p w:rsidR="005E68C5" w:rsidRPr="005347DB" w:rsidRDefault="005E68C5" w:rsidP="005347DB">
            <w:pPr>
              <w:pStyle w:val="a8"/>
              <w:rPr>
                <w:rFonts w:ascii="Courier New" w:hAnsi="Courier New" w:cs="Courier New"/>
                <w:b/>
                <w:bCs/>
                <w:sz w:val="22"/>
                <w:szCs w:val="22"/>
              </w:rPr>
            </w:pPr>
            <w:r w:rsidRPr="005347DB">
              <w:rPr>
                <w:rFonts w:ascii="Courier New" w:hAnsi="Courier New" w:cs="Courier New"/>
                <w:b/>
                <w:bCs/>
                <w:sz w:val="22"/>
                <w:szCs w:val="22"/>
              </w:rPr>
              <w:t>ВСЕГО РАСХОДОВ</w:t>
            </w:r>
          </w:p>
        </w:tc>
        <w:tc>
          <w:tcPr>
            <w:tcW w:w="993" w:type="dxa"/>
            <w:shd w:val="clear" w:color="auto" w:fill="auto"/>
            <w:noWrap/>
            <w:vAlign w:val="bottom"/>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170</w:t>
            </w:r>
          </w:p>
        </w:tc>
        <w:tc>
          <w:tcPr>
            <w:tcW w:w="992" w:type="dxa"/>
            <w:shd w:val="clear" w:color="auto" w:fill="auto"/>
            <w:noWrap/>
            <w:vAlign w:val="bottom"/>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2126" w:type="dxa"/>
            <w:shd w:val="clear" w:color="auto" w:fill="auto"/>
            <w:noWrap/>
            <w:vAlign w:val="bottom"/>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851" w:type="dxa"/>
            <w:shd w:val="clear" w:color="auto" w:fill="auto"/>
            <w:noWrap/>
            <w:vAlign w:val="bottom"/>
            <w:hideMark/>
          </w:tcPr>
          <w:p w:rsidR="005E68C5" w:rsidRPr="005347DB" w:rsidRDefault="005E68C5" w:rsidP="005347DB">
            <w:pPr>
              <w:pStyle w:val="a8"/>
              <w:rPr>
                <w:rFonts w:ascii="Courier New" w:hAnsi="Courier New" w:cs="Courier New"/>
                <w:b/>
                <w:sz w:val="22"/>
                <w:szCs w:val="22"/>
              </w:rPr>
            </w:pPr>
            <w:r w:rsidRPr="005347DB">
              <w:rPr>
                <w:rFonts w:ascii="Courier New" w:hAnsi="Courier New" w:cs="Courier New"/>
                <w:b/>
                <w:sz w:val="22"/>
                <w:szCs w:val="22"/>
              </w:rPr>
              <w:t> </w:t>
            </w:r>
          </w:p>
        </w:tc>
        <w:tc>
          <w:tcPr>
            <w:tcW w:w="1275" w:type="dxa"/>
            <w:shd w:val="clear" w:color="auto" w:fill="auto"/>
            <w:noWrap/>
            <w:vAlign w:val="bottom"/>
            <w:hideMark/>
          </w:tcPr>
          <w:p w:rsidR="005E68C5" w:rsidRPr="005347DB" w:rsidRDefault="005E68C5" w:rsidP="005347DB">
            <w:pPr>
              <w:pStyle w:val="a8"/>
              <w:rPr>
                <w:rFonts w:ascii="Courier New" w:hAnsi="Courier New" w:cs="Courier New"/>
                <w:b/>
                <w:bCs/>
                <w:sz w:val="22"/>
                <w:szCs w:val="22"/>
              </w:rPr>
            </w:pPr>
            <w:r w:rsidRPr="005347DB">
              <w:rPr>
                <w:rFonts w:ascii="Courier New" w:hAnsi="Courier New" w:cs="Courier New"/>
                <w:b/>
                <w:bCs/>
                <w:sz w:val="22"/>
                <w:szCs w:val="22"/>
              </w:rPr>
              <w:t>4 093,70</w:t>
            </w:r>
          </w:p>
        </w:tc>
      </w:tr>
    </w:tbl>
    <w:p w:rsidR="00932CFF" w:rsidRDefault="00932CFF" w:rsidP="005347DB">
      <w:pPr>
        <w:pStyle w:val="a8"/>
        <w:rPr>
          <w:rFonts w:ascii="Courier New" w:hAnsi="Courier New" w:cs="Courier New"/>
          <w:b/>
          <w:sz w:val="22"/>
          <w:szCs w:val="22"/>
        </w:rPr>
        <w:sectPr w:rsidR="00932CFF" w:rsidSect="00932CFF">
          <w:headerReference w:type="default" r:id="rId8"/>
          <w:pgSz w:w="16800" w:h="11900" w:orient="landscape"/>
          <w:pgMar w:top="851" w:right="1134" w:bottom="1701" w:left="1134" w:header="720" w:footer="720" w:gutter="0"/>
          <w:cols w:space="720"/>
          <w:noEndnote/>
        </w:sectPr>
      </w:pPr>
    </w:p>
    <w:p w:rsidR="005E68C5" w:rsidRDefault="005E68C5" w:rsidP="00932CFF">
      <w:pPr>
        <w:pStyle w:val="a8"/>
        <w:rPr>
          <w:rFonts w:ascii="Arial" w:hAnsi="Arial" w:cs="Arial"/>
          <w:b/>
          <w:sz w:val="32"/>
          <w:szCs w:val="32"/>
        </w:rPr>
      </w:pPr>
    </w:p>
    <w:p w:rsidR="004433BE" w:rsidRPr="00A911C4" w:rsidRDefault="004433BE" w:rsidP="004433BE">
      <w:pPr>
        <w:pStyle w:val="a8"/>
        <w:jc w:val="center"/>
        <w:rPr>
          <w:rFonts w:ascii="Arial" w:hAnsi="Arial" w:cs="Arial"/>
          <w:b/>
          <w:sz w:val="32"/>
          <w:szCs w:val="32"/>
        </w:rPr>
      </w:pPr>
      <w:r>
        <w:rPr>
          <w:rFonts w:ascii="Arial" w:hAnsi="Arial" w:cs="Arial"/>
          <w:b/>
          <w:sz w:val="32"/>
          <w:szCs w:val="32"/>
        </w:rPr>
        <w:t>19</w:t>
      </w:r>
      <w:r w:rsidRPr="00A911C4">
        <w:rPr>
          <w:rFonts w:ascii="Arial" w:hAnsi="Arial" w:cs="Arial"/>
          <w:b/>
          <w:sz w:val="32"/>
          <w:szCs w:val="32"/>
        </w:rPr>
        <w:t>.</w:t>
      </w:r>
      <w:r>
        <w:rPr>
          <w:rFonts w:ascii="Arial" w:hAnsi="Arial" w:cs="Arial"/>
          <w:b/>
          <w:sz w:val="32"/>
          <w:szCs w:val="32"/>
        </w:rPr>
        <w:t>06</w:t>
      </w:r>
      <w:r w:rsidRPr="00A911C4">
        <w:rPr>
          <w:rFonts w:ascii="Arial" w:hAnsi="Arial" w:cs="Arial"/>
          <w:b/>
          <w:sz w:val="32"/>
          <w:szCs w:val="32"/>
        </w:rPr>
        <w:t xml:space="preserve">.2017г. № </w:t>
      </w:r>
      <w:r>
        <w:rPr>
          <w:rFonts w:ascii="Arial" w:hAnsi="Arial" w:cs="Arial"/>
          <w:b/>
          <w:sz w:val="32"/>
          <w:szCs w:val="32"/>
        </w:rPr>
        <w:t>33</w:t>
      </w:r>
      <w:r w:rsidRPr="00A911C4">
        <w:rPr>
          <w:rFonts w:ascii="Arial" w:hAnsi="Arial" w:cs="Arial"/>
          <w:b/>
          <w:sz w:val="32"/>
          <w:szCs w:val="32"/>
        </w:rPr>
        <w:t xml:space="preserve"> - п</w:t>
      </w:r>
    </w:p>
    <w:p w:rsidR="004433BE" w:rsidRPr="00A911C4" w:rsidRDefault="004433BE" w:rsidP="004433BE">
      <w:pPr>
        <w:pStyle w:val="a8"/>
        <w:jc w:val="center"/>
        <w:rPr>
          <w:rFonts w:ascii="Arial" w:hAnsi="Arial" w:cs="Arial"/>
          <w:b/>
          <w:sz w:val="32"/>
          <w:szCs w:val="32"/>
        </w:rPr>
      </w:pPr>
      <w:r w:rsidRPr="00A911C4">
        <w:rPr>
          <w:rFonts w:ascii="Arial" w:hAnsi="Arial" w:cs="Arial"/>
          <w:b/>
          <w:sz w:val="32"/>
          <w:szCs w:val="32"/>
        </w:rPr>
        <w:t>РОССИЙСКАЯ ФЕДЕРАЦИЯ</w:t>
      </w:r>
    </w:p>
    <w:p w:rsidR="004433BE" w:rsidRPr="00A911C4" w:rsidRDefault="004433BE" w:rsidP="004433BE">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4433BE" w:rsidRPr="00A911C4" w:rsidRDefault="004433BE" w:rsidP="004433BE">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4433BE" w:rsidRPr="00A911C4" w:rsidRDefault="004433BE" w:rsidP="004433BE">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4433BE" w:rsidRPr="00A911C4" w:rsidRDefault="004433BE" w:rsidP="004433BE">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4433BE" w:rsidRPr="005962FC" w:rsidRDefault="004433BE" w:rsidP="004433BE">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4433BE" w:rsidRPr="00A911C4" w:rsidRDefault="004433BE" w:rsidP="004433BE">
      <w:pPr>
        <w:pStyle w:val="a8"/>
        <w:jc w:val="center"/>
        <w:rPr>
          <w:rFonts w:ascii="Arial" w:hAnsi="Arial" w:cs="Arial"/>
          <w:b/>
          <w:sz w:val="32"/>
          <w:szCs w:val="32"/>
        </w:rPr>
      </w:pPr>
    </w:p>
    <w:p w:rsidR="004433BE" w:rsidRDefault="004433BE" w:rsidP="008E47D4">
      <w:pPr>
        <w:pStyle w:val="a8"/>
        <w:jc w:val="center"/>
        <w:rPr>
          <w:rFonts w:ascii="Arial" w:hAnsi="Arial" w:cs="Arial"/>
          <w:b/>
          <w:sz w:val="32"/>
          <w:szCs w:val="32"/>
        </w:rPr>
      </w:pPr>
      <w:r w:rsidRPr="00A911C4">
        <w:rPr>
          <w:rFonts w:ascii="Arial" w:hAnsi="Arial" w:cs="Arial"/>
          <w:b/>
          <w:sz w:val="32"/>
          <w:szCs w:val="32"/>
        </w:rPr>
        <w:t xml:space="preserve">ОБ УТВЕРЖДЕНИИ </w:t>
      </w:r>
      <w:r>
        <w:rPr>
          <w:rFonts w:ascii="Arial" w:hAnsi="Arial" w:cs="Arial"/>
          <w:b/>
          <w:sz w:val="32"/>
          <w:szCs w:val="32"/>
        </w:rPr>
        <w:t>ПРОГРАММЫ ПРОФИЛАТИКИ НАРУШЕНИЙ ОБЯЗАТЕЛЬНЫХ ТРЕБОВАНИЙ НА 2017 ГОД</w:t>
      </w:r>
    </w:p>
    <w:p w:rsidR="008E47D4" w:rsidRPr="008E47D4" w:rsidRDefault="008E47D4" w:rsidP="008E47D4">
      <w:pPr>
        <w:pStyle w:val="a8"/>
        <w:jc w:val="center"/>
        <w:rPr>
          <w:rStyle w:val="afd"/>
          <w:rFonts w:ascii="Arial" w:hAnsi="Arial" w:cs="Arial"/>
          <w:b/>
          <w:color w:val="auto"/>
          <w:sz w:val="32"/>
          <w:szCs w:val="24"/>
          <w:u w:val="none"/>
        </w:rPr>
      </w:pPr>
    </w:p>
    <w:p w:rsidR="004433BE" w:rsidRPr="005962FC" w:rsidRDefault="004433BE" w:rsidP="004433BE">
      <w:pPr>
        <w:pStyle w:val="a8"/>
        <w:ind w:firstLine="709"/>
        <w:jc w:val="both"/>
        <w:rPr>
          <w:rStyle w:val="afd"/>
          <w:rFonts w:ascii="Arial" w:eastAsiaTheme="majorEastAsia" w:hAnsi="Arial" w:cs="Arial"/>
          <w:color w:val="auto"/>
          <w:sz w:val="24"/>
          <w:szCs w:val="24"/>
        </w:rPr>
      </w:pPr>
      <w:r w:rsidRPr="005962FC">
        <w:rPr>
          <w:rStyle w:val="afd"/>
          <w:rFonts w:ascii="Arial" w:eastAsiaTheme="majorEastAsia" w:hAnsi="Arial" w:cs="Arial"/>
          <w:color w:val="auto"/>
          <w:spacing w:val="-6"/>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5962FC">
        <w:rPr>
          <w:rFonts w:ascii="Arial" w:hAnsi="Arial" w:cs="Arial"/>
          <w:sz w:val="24"/>
          <w:szCs w:val="24"/>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23.06.2016 № 182-ФЗ «Об основах системы профилактики правонарушений в Российской Федерации», </w:t>
      </w:r>
      <w:r>
        <w:rPr>
          <w:rStyle w:val="afd"/>
          <w:rFonts w:ascii="Arial" w:eastAsiaTheme="majorEastAsia" w:hAnsi="Arial" w:cs="Arial"/>
          <w:color w:val="auto"/>
          <w:spacing w:val="-6"/>
          <w:sz w:val="24"/>
          <w:szCs w:val="24"/>
        </w:rPr>
        <w:t>Положением о муниципальном земельном контроле на территории МО «Табарсук»</w:t>
      </w:r>
      <w:r w:rsidRPr="005962FC">
        <w:rPr>
          <w:rFonts w:ascii="Arial" w:hAnsi="Arial" w:cs="Arial"/>
          <w:sz w:val="24"/>
          <w:szCs w:val="24"/>
        </w:rPr>
        <w:t xml:space="preserve">, утвержденным решением Думы </w:t>
      </w:r>
      <w:r>
        <w:rPr>
          <w:rFonts w:ascii="Arial" w:hAnsi="Arial" w:cs="Arial"/>
          <w:sz w:val="24"/>
          <w:szCs w:val="24"/>
        </w:rPr>
        <w:t xml:space="preserve">МО «Табарсук» </w:t>
      </w:r>
      <w:r w:rsidRPr="005962FC">
        <w:rPr>
          <w:rFonts w:ascii="Arial" w:hAnsi="Arial" w:cs="Arial"/>
          <w:sz w:val="24"/>
          <w:szCs w:val="24"/>
        </w:rPr>
        <w:t xml:space="preserve">от </w:t>
      </w:r>
      <w:r>
        <w:rPr>
          <w:rFonts w:ascii="Arial" w:hAnsi="Arial" w:cs="Arial"/>
          <w:sz w:val="24"/>
          <w:szCs w:val="24"/>
        </w:rPr>
        <w:t>12</w:t>
      </w:r>
      <w:r w:rsidRPr="005962FC">
        <w:rPr>
          <w:rFonts w:ascii="Arial" w:hAnsi="Arial" w:cs="Arial"/>
          <w:sz w:val="24"/>
          <w:szCs w:val="24"/>
        </w:rPr>
        <w:t>.1</w:t>
      </w:r>
      <w:r>
        <w:rPr>
          <w:rFonts w:ascii="Arial" w:hAnsi="Arial" w:cs="Arial"/>
          <w:sz w:val="24"/>
          <w:szCs w:val="24"/>
        </w:rPr>
        <w:t>2</w:t>
      </w:r>
      <w:r w:rsidRPr="005962FC">
        <w:rPr>
          <w:rFonts w:ascii="Arial" w:hAnsi="Arial" w:cs="Arial"/>
          <w:sz w:val="24"/>
          <w:szCs w:val="24"/>
        </w:rPr>
        <w:t>.20</w:t>
      </w:r>
      <w:r>
        <w:rPr>
          <w:rFonts w:ascii="Arial" w:hAnsi="Arial" w:cs="Arial"/>
          <w:sz w:val="24"/>
          <w:szCs w:val="24"/>
        </w:rPr>
        <w:t>08</w:t>
      </w:r>
      <w:r w:rsidRPr="005962FC">
        <w:rPr>
          <w:rFonts w:ascii="Arial" w:hAnsi="Arial" w:cs="Arial"/>
          <w:sz w:val="24"/>
          <w:szCs w:val="24"/>
        </w:rPr>
        <w:t xml:space="preserve"> № </w:t>
      </w:r>
      <w:r>
        <w:rPr>
          <w:rFonts w:ascii="Arial" w:hAnsi="Arial" w:cs="Arial"/>
          <w:sz w:val="24"/>
          <w:szCs w:val="24"/>
        </w:rPr>
        <w:t>4/2-дмо</w:t>
      </w:r>
      <w:r w:rsidRPr="005962FC">
        <w:rPr>
          <w:rFonts w:ascii="Arial" w:hAnsi="Arial" w:cs="Arial"/>
          <w:sz w:val="24"/>
          <w:szCs w:val="24"/>
        </w:rPr>
        <w:t>,</w:t>
      </w:r>
      <w:r>
        <w:rPr>
          <w:rFonts w:ascii="Arial" w:hAnsi="Arial" w:cs="Arial"/>
          <w:sz w:val="24"/>
          <w:szCs w:val="24"/>
        </w:rPr>
        <w:t xml:space="preserve"> руководствуясь Уставом МО «Табарсук»,</w:t>
      </w:r>
    </w:p>
    <w:p w:rsidR="004433BE" w:rsidRPr="00CF463A" w:rsidRDefault="004433BE" w:rsidP="004433BE">
      <w:pPr>
        <w:pStyle w:val="a8"/>
        <w:jc w:val="both"/>
        <w:rPr>
          <w:rFonts w:ascii="Arial" w:hAnsi="Arial" w:cs="Arial"/>
          <w:sz w:val="24"/>
          <w:szCs w:val="30"/>
        </w:rPr>
      </w:pPr>
    </w:p>
    <w:p w:rsidR="004433BE" w:rsidRPr="00CF463A" w:rsidRDefault="004433BE" w:rsidP="004433BE">
      <w:pPr>
        <w:pStyle w:val="a8"/>
        <w:jc w:val="center"/>
        <w:rPr>
          <w:rFonts w:ascii="Arial" w:hAnsi="Arial" w:cs="Arial"/>
          <w:b/>
          <w:sz w:val="30"/>
          <w:szCs w:val="30"/>
        </w:rPr>
      </w:pPr>
      <w:r w:rsidRPr="00CF463A">
        <w:rPr>
          <w:rFonts w:ascii="Arial" w:hAnsi="Arial" w:cs="Arial"/>
          <w:b/>
          <w:sz w:val="30"/>
          <w:szCs w:val="30"/>
        </w:rPr>
        <w:t>ПОСТАНОВЛЯЮ:</w:t>
      </w:r>
    </w:p>
    <w:p w:rsidR="004433BE" w:rsidRPr="005962FC" w:rsidRDefault="004433BE" w:rsidP="004433BE">
      <w:pPr>
        <w:pStyle w:val="a8"/>
        <w:jc w:val="center"/>
        <w:rPr>
          <w:rFonts w:ascii="Arial" w:hAnsi="Arial" w:cs="Arial"/>
          <w:sz w:val="24"/>
          <w:szCs w:val="24"/>
        </w:rPr>
      </w:pPr>
    </w:p>
    <w:p w:rsidR="004433BE" w:rsidRPr="005962FC" w:rsidRDefault="004433BE" w:rsidP="004433BE">
      <w:pPr>
        <w:pStyle w:val="a8"/>
        <w:ind w:firstLine="709"/>
        <w:jc w:val="both"/>
        <w:rPr>
          <w:rFonts w:ascii="Arial" w:hAnsi="Arial" w:cs="Arial"/>
          <w:sz w:val="24"/>
          <w:szCs w:val="24"/>
        </w:rPr>
      </w:pPr>
      <w:r>
        <w:rPr>
          <w:rFonts w:ascii="Arial" w:hAnsi="Arial" w:cs="Arial"/>
          <w:sz w:val="24"/>
          <w:szCs w:val="24"/>
        </w:rPr>
        <w:t xml:space="preserve">1. </w:t>
      </w:r>
      <w:r w:rsidRPr="005962FC">
        <w:rPr>
          <w:rFonts w:ascii="Arial" w:hAnsi="Arial" w:cs="Arial"/>
          <w:sz w:val="24"/>
          <w:szCs w:val="24"/>
        </w:rPr>
        <w:t>Утвердить Программу профилактики нарушений обязательных требований на 2017 год.</w:t>
      </w:r>
    </w:p>
    <w:p w:rsidR="004433BE" w:rsidRPr="00A911C4" w:rsidRDefault="004433BE" w:rsidP="004433BE">
      <w:pPr>
        <w:pStyle w:val="a8"/>
        <w:ind w:firstLine="709"/>
        <w:jc w:val="both"/>
        <w:rPr>
          <w:rFonts w:ascii="Arial" w:hAnsi="Arial" w:cs="Arial"/>
          <w:sz w:val="20"/>
        </w:rPr>
      </w:pPr>
      <w:r w:rsidRPr="00A911C4">
        <w:rPr>
          <w:rFonts w:ascii="Arial" w:hAnsi="Arial" w:cs="Arial"/>
          <w:sz w:val="24"/>
        </w:rPr>
        <w:t>2. 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4433BE" w:rsidRPr="00A911C4" w:rsidRDefault="004433BE" w:rsidP="004433BE">
      <w:pPr>
        <w:pStyle w:val="a8"/>
        <w:ind w:firstLine="709"/>
        <w:jc w:val="both"/>
        <w:rPr>
          <w:rFonts w:ascii="Arial" w:hAnsi="Arial" w:cs="Arial"/>
          <w:sz w:val="24"/>
        </w:rPr>
      </w:pPr>
      <w:r w:rsidRPr="00A911C4">
        <w:rPr>
          <w:rFonts w:ascii="Arial" w:hAnsi="Arial" w:cs="Arial"/>
          <w:sz w:val="24"/>
        </w:rPr>
        <w:t>3. Контроль за исполнением данного постановления оставляю за собой.</w:t>
      </w:r>
    </w:p>
    <w:p w:rsidR="004433BE" w:rsidRDefault="004433BE" w:rsidP="004433BE">
      <w:pPr>
        <w:pStyle w:val="a8"/>
        <w:jc w:val="both"/>
        <w:rPr>
          <w:rFonts w:ascii="Arial" w:hAnsi="Arial" w:cs="Arial"/>
        </w:rPr>
      </w:pPr>
    </w:p>
    <w:p w:rsidR="004433BE" w:rsidRPr="00A911C4" w:rsidRDefault="004433BE" w:rsidP="004433BE">
      <w:pPr>
        <w:pStyle w:val="a8"/>
        <w:jc w:val="both"/>
        <w:rPr>
          <w:rFonts w:ascii="Arial" w:hAnsi="Arial" w:cs="Arial"/>
        </w:rPr>
      </w:pPr>
    </w:p>
    <w:p w:rsidR="004433BE" w:rsidRPr="002C5046" w:rsidRDefault="004433BE" w:rsidP="004433BE">
      <w:pPr>
        <w:pStyle w:val="a8"/>
        <w:jc w:val="both"/>
        <w:rPr>
          <w:rFonts w:ascii="Arial" w:hAnsi="Arial" w:cs="Arial"/>
          <w:sz w:val="24"/>
        </w:rPr>
      </w:pPr>
      <w:r w:rsidRPr="002C5046">
        <w:rPr>
          <w:rFonts w:ascii="Arial" w:hAnsi="Arial" w:cs="Arial"/>
          <w:sz w:val="24"/>
        </w:rPr>
        <w:t>Глава муниципального</w:t>
      </w:r>
      <w:r>
        <w:rPr>
          <w:rFonts w:ascii="Arial" w:hAnsi="Arial" w:cs="Arial"/>
          <w:sz w:val="24"/>
        </w:rPr>
        <w:t xml:space="preserve"> образования «Табарсук»</w:t>
      </w:r>
    </w:p>
    <w:p w:rsidR="004433BE" w:rsidRDefault="004433BE" w:rsidP="004433BE">
      <w:pPr>
        <w:pStyle w:val="a8"/>
        <w:jc w:val="both"/>
        <w:rPr>
          <w:rFonts w:ascii="Arial" w:hAnsi="Arial" w:cs="Arial"/>
          <w:sz w:val="24"/>
        </w:rPr>
      </w:pPr>
      <w:r w:rsidRPr="002C5046">
        <w:rPr>
          <w:rFonts w:ascii="Arial" w:hAnsi="Arial" w:cs="Arial"/>
          <w:sz w:val="24"/>
        </w:rPr>
        <w:t>Т.С. Андреева</w:t>
      </w:r>
    </w:p>
    <w:p w:rsidR="004433BE" w:rsidRDefault="004433BE" w:rsidP="004433BE">
      <w:pPr>
        <w:pStyle w:val="a8"/>
        <w:jc w:val="both"/>
        <w:rPr>
          <w:rFonts w:ascii="Arial" w:hAnsi="Arial" w:cs="Arial"/>
          <w:sz w:val="24"/>
        </w:rPr>
      </w:pPr>
    </w:p>
    <w:p w:rsidR="004433BE" w:rsidRPr="00503AC4" w:rsidRDefault="004433BE" w:rsidP="004433BE">
      <w:pPr>
        <w:pStyle w:val="a8"/>
        <w:jc w:val="right"/>
        <w:rPr>
          <w:rFonts w:ascii="Courier New" w:hAnsi="Courier New" w:cs="Courier New"/>
          <w:sz w:val="22"/>
        </w:rPr>
      </w:pPr>
      <w:r w:rsidRPr="00503AC4">
        <w:rPr>
          <w:rFonts w:ascii="Courier New" w:hAnsi="Courier New" w:cs="Courier New"/>
          <w:sz w:val="22"/>
        </w:rPr>
        <w:t>Утверждена</w:t>
      </w:r>
    </w:p>
    <w:p w:rsidR="004433BE" w:rsidRPr="00503AC4" w:rsidRDefault="004433BE" w:rsidP="004433BE">
      <w:pPr>
        <w:pStyle w:val="a8"/>
        <w:jc w:val="right"/>
        <w:rPr>
          <w:rFonts w:ascii="Courier New" w:hAnsi="Courier New" w:cs="Courier New"/>
          <w:sz w:val="22"/>
        </w:rPr>
      </w:pPr>
      <w:r w:rsidRPr="00503AC4">
        <w:rPr>
          <w:rFonts w:ascii="Courier New" w:hAnsi="Courier New" w:cs="Courier New"/>
          <w:sz w:val="22"/>
        </w:rPr>
        <w:t>постановлением главы МО «Табарсук»</w:t>
      </w:r>
    </w:p>
    <w:p w:rsidR="004433BE" w:rsidRPr="00503AC4" w:rsidRDefault="004433BE" w:rsidP="004433BE">
      <w:pPr>
        <w:pStyle w:val="a8"/>
        <w:jc w:val="right"/>
        <w:rPr>
          <w:rFonts w:ascii="Courier New" w:hAnsi="Courier New" w:cs="Courier New"/>
          <w:sz w:val="22"/>
        </w:rPr>
      </w:pPr>
      <w:r w:rsidRPr="00503AC4">
        <w:rPr>
          <w:rFonts w:ascii="Courier New" w:hAnsi="Courier New" w:cs="Courier New"/>
          <w:sz w:val="22"/>
        </w:rPr>
        <w:t>от 19.06.2017 года № 33-п</w:t>
      </w:r>
    </w:p>
    <w:p w:rsidR="004433BE" w:rsidRPr="00503AC4" w:rsidRDefault="004433BE" w:rsidP="004433BE">
      <w:pPr>
        <w:pStyle w:val="a8"/>
        <w:jc w:val="center"/>
        <w:rPr>
          <w:rFonts w:ascii="Arial" w:hAnsi="Arial" w:cs="Arial"/>
          <w:sz w:val="20"/>
          <w:szCs w:val="30"/>
        </w:rPr>
      </w:pPr>
    </w:p>
    <w:p w:rsidR="004433BE" w:rsidRPr="00CF463A" w:rsidRDefault="004433BE" w:rsidP="004433BE">
      <w:pPr>
        <w:pStyle w:val="a8"/>
        <w:jc w:val="center"/>
        <w:rPr>
          <w:rFonts w:ascii="Arial" w:eastAsia="Calibri" w:hAnsi="Arial" w:cs="Arial"/>
          <w:b/>
          <w:sz w:val="30"/>
          <w:szCs w:val="30"/>
        </w:rPr>
      </w:pPr>
      <w:r w:rsidRPr="00CF463A">
        <w:rPr>
          <w:rFonts w:ascii="Arial" w:hAnsi="Arial" w:cs="Arial"/>
          <w:b/>
          <w:sz w:val="30"/>
          <w:szCs w:val="30"/>
        </w:rPr>
        <w:t xml:space="preserve">Программа </w:t>
      </w:r>
      <w:r w:rsidRPr="00CF463A">
        <w:rPr>
          <w:rFonts w:ascii="Arial" w:eastAsia="Calibri" w:hAnsi="Arial" w:cs="Arial"/>
          <w:b/>
          <w:sz w:val="30"/>
          <w:szCs w:val="30"/>
        </w:rPr>
        <w:t>профилактики</w:t>
      </w:r>
    </w:p>
    <w:p w:rsidR="004433BE" w:rsidRPr="00CF463A" w:rsidRDefault="004433BE" w:rsidP="004433BE">
      <w:pPr>
        <w:pStyle w:val="a8"/>
        <w:jc w:val="center"/>
        <w:rPr>
          <w:rFonts w:ascii="Arial" w:hAnsi="Arial" w:cs="Arial"/>
          <w:b/>
          <w:sz w:val="30"/>
          <w:szCs w:val="30"/>
        </w:rPr>
      </w:pPr>
      <w:r w:rsidRPr="00CF463A">
        <w:rPr>
          <w:rFonts w:ascii="Arial" w:eastAsia="Calibri" w:hAnsi="Arial" w:cs="Arial"/>
          <w:b/>
          <w:sz w:val="30"/>
          <w:szCs w:val="30"/>
        </w:rPr>
        <w:t xml:space="preserve">нарушений </w:t>
      </w:r>
      <w:r w:rsidRPr="00CF463A">
        <w:rPr>
          <w:rFonts w:ascii="Arial" w:hAnsi="Arial" w:cs="Arial"/>
          <w:b/>
          <w:sz w:val="30"/>
          <w:szCs w:val="30"/>
        </w:rPr>
        <w:t>обязательных требований</w:t>
      </w:r>
    </w:p>
    <w:p w:rsidR="004433BE" w:rsidRPr="00CF463A" w:rsidRDefault="004433BE" w:rsidP="004433BE">
      <w:pPr>
        <w:pStyle w:val="a8"/>
        <w:jc w:val="center"/>
        <w:rPr>
          <w:rFonts w:ascii="Arial" w:hAnsi="Arial" w:cs="Arial"/>
          <w:b/>
          <w:sz w:val="30"/>
          <w:szCs w:val="30"/>
        </w:rPr>
      </w:pPr>
      <w:r w:rsidRPr="00CF463A">
        <w:rPr>
          <w:rFonts w:ascii="Arial" w:hAnsi="Arial" w:cs="Arial"/>
          <w:b/>
          <w:sz w:val="30"/>
          <w:szCs w:val="30"/>
        </w:rPr>
        <w:t>на 2017 год</w:t>
      </w:r>
    </w:p>
    <w:p w:rsidR="004433BE" w:rsidRPr="00CF463A" w:rsidRDefault="004433BE" w:rsidP="004433BE">
      <w:pPr>
        <w:pStyle w:val="a8"/>
        <w:jc w:val="center"/>
        <w:rPr>
          <w:rFonts w:ascii="Arial" w:hAnsi="Arial" w:cs="Arial"/>
          <w:b/>
          <w:sz w:val="24"/>
          <w:szCs w:val="26"/>
        </w:rPr>
      </w:pPr>
    </w:p>
    <w:p w:rsidR="004433BE" w:rsidRPr="00CF463A" w:rsidRDefault="004433BE" w:rsidP="004433BE">
      <w:pPr>
        <w:pStyle w:val="a8"/>
        <w:jc w:val="center"/>
        <w:rPr>
          <w:rFonts w:ascii="Arial" w:hAnsi="Arial" w:cs="Arial"/>
          <w:sz w:val="24"/>
          <w:szCs w:val="26"/>
        </w:rPr>
      </w:pPr>
      <w:r w:rsidRPr="00CF463A">
        <w:rPr>
          <w:rFonts w:ascii="Arial" w:hAnsi="Arial" w:cs="Arial"/>
          <w:sz w:val="24"/>
          <w:szCs w:val="26"/>
        </w:rPr>
        <w:t>1. Цель программы</w:t>
      </w:r>
    </w:p>
    <w:p w:rsidR="004433BE" w:rsidRPr="00CC4A67" w:rsidRDefault="004433BE" w:rsidP="004433BE">
      <w:pPr>
        <w:pStyle w:val="a8"/>
        <w:rPr>
          <w:sz w:val="26"/>
          <w:szCs w:val="26"/>
        </w:rPr>
      </w:pPr>
    </w:p>
    <w:p w:rsidR="004433BE" w:rsidRPr="00CF463A" w:rsidRDefault="004433BE" w:rsidP="004433BE">
      <w:pPr>
        <w:pStyle w:val="a8"/>
        <w:ind w:firstLine="709"/>
        <w:jc w:val="both"/>
        <w:rPr>
          <w:rFonts w:ascii="Arial" w:hAnsi="Arial" w:cs="Arial"/>
          <w:sz w:val="24"/>
          <w:szCs w:val="26"/>
        </w:rPr>
      </w:pPr>
      <w:r w:rsidRPr="00CF463A">
        <w:rPr>
          <w:rFonts w:ascii="Arial" w:hAnsi="Arial" w:cs="Arial"/>
          <w:sz w:val="24"/>
          <w:szCs w:val="26"/>
        </w:rPr>
        <w:t xml:space="preserve">Программа профилактики нарушений обязательных требований (далее - Программа) разработана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p>
    <w:p w:rsidR="004433BE" w:rsidRPr="00CF463A" w:rsidRDefault="004433BE" w:rsidP="004433BE">
      <w:pPr>
        <w:pStyle w:val="a8"/>
        <w:ind w:firstLine="709"/>
        <w:jc w:val="both"/>
        <w:rPr>
          <w:rFonts w:ascii="Arial" w:hAnsi="Arial" w:cs="Arial"/>
          <w:sz w:val="24"/>
          <w:szCs w:val="26"/>
        </w:rPr>
      </w:pPr>
      <w:r w:rsidRPr="00CF463A">
        <w:rPr>
          <w:rFonts w:ascii="Arial" w:hAnsi="Arial" w:cs="Arial"/>
          <w:sz w:val="24"/>
          <w:szCs w:val="26"/>
        </w:rPr>
        <w:t xml:space="preserve">Настоящая Программа определяет мероприятия и сроки реализации мероприятий </w:t>
      </w:r>
      <w:r>
        <w:rPr>
          <w:rFonts w:ascii="Arial" w:hAnsi="Arial" w:cs="Arial"/>
          <w:sz w:val="24"/>
          <w:szCs w:val="26"/>
        </w:rPr>
        <w:t xml:space="preserve">администрацией МО «Табарсук» </w:t>
      </w:r>
      <w:r w:rsidRPr="00CF463A">
        <w:rPr>
          <w:rFonts w:ascii="Arial" w:hAnsi="Arial" w:cs="Arial"/>
          <w:sz w:val="24"/>
          <w:szCs w:val="26"/>
        </w:rPr>
        <w:t>муниципального земельного контроля.</w:t>
      </w:r>
    </w:p>
    <w:p w:rsidR="004433BE" w:rsidRPr="00CC4A67" w:rsidRDefault="004433BE" w:rsidP="004433BE">
      <w:pPr>
        <w:pStyle w:val="a8"/>
        <w:rPr>
          <w:sz w:val="26"/>
          <w:szCs w:val="26"/>
        </w:rPr>
      </w:pPr>
    </w:p>
    <w:p w:rsidR="004433BE" w:rsidRPr="00CF463A" w:rsidRDefault="004433BE" w:rsidP="004433BE">
      <w:pPr>
        <w:pStyle w:val="a8"/>
        <w:jc w:val="center"/>
        <w:rPr>
          <w:rFonts w:ascii="Arial" w:hAnsi="Arial" w:cs="Arial"/>
          <w:sz w:val="24"/>
          <w:szCs w:val="26"/>
        </w:rPr>
      </w:pPr>
      <w:r w:rsidRPr="00CF463A">
        <w:rPr>
          <w:rFonts w:ascii="Arial" w:hAnsi="Arial" w:cs="Arial"/>
          <w:sz w:val="24"/>
          <w:szCs w:val="26"/>
        </w:rPr>
        <w:t>2. Мероприятия по профилактике нарушений</w:t>
      </w:r>
    </w:p>
    <w:p w:rsidR="004433BE" w:rsidRPr="00CC4A67" w:rsidRDefault="004433BE" w:rsidP="004433BE">
      <w:pPr>
        <w:pStyle w:val="a8"/>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71"/>
        <w:gridCol w:w="2409"/>
      </w:tblGrid>
      <w:tr w:rsidR="004433BE" w:rsidRPr="00503AC4" w:rsidTr="004433BE">
        <w:tc>
          <w:tcPr>
            <w:tcW w:w="567"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п/п</w:t>
            </w:r>
          </w:p>
        </w:tc>
        <w:tc>
          <w:tcPr>
            <w:tcW w:w="6771"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Наименование</w:t>
            </w:r>
          </w:p>
          <w:p w:rsidR="004433BE" w:rsidRPr="00503AC4" w:rsidRDefault="004433BE" w:rsidP="00503AC4">
            <w:pPr>
              <w:rPr>
                <w:rFonts w:ascii="Courier New" w:hAnsi="Courier New" w:cs="Courier New"/>
                <w:sz w:val="22"/>
              </w:rPr>
            </w:pPr>
            <w:r w:rsidRPr="00503AC4">
              <w:rPr>
                <w:rFonts w:ascii="Courier New" w:hAnsi="Courier New" w:cs="Courier New"/>
                <w:sz w:val="22"/>
              </w:rPr>
              <w:t>мероприятия</w:t>
            </w:r>
          </w:p>
        </w:tc>
        <w:tc>
          <w:tcPr>
            <w:tcW w:w="2409"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Срок реализации мероприятия</w:t>
            </w:r>
          </w:p>
        </w:tc>
      </w:tr>
      <w:tr w:rsidR="004433BE" w:rsidRPr="00503AC4" w:rsidTr="004433BE">
        <w:tc>
          <w:tcPr>
            <w:tcW w:w="567"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1</w:t>
            </w:r>
          </w:p>
        </w:tc>
        <w:tc>
          <w:tcPr>
            <w:tcW w:w="6771"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Размещение на официальном интернет-сайте администрации МО «Аларский район», на странице МО «Табарсук», во вкладке «муниципальный земельный контроль»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409"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постоянно</w:t>
            </w:r>
          </w:p>
        </w:tc>
      </w:tr>
      <w:tr w:rsidR="004433BE" w:rsidRPr="00503AC4" w:rsidTr="004433BE">
        <w:tc>
          <w:tcPr>
            <w:tcW w:w="567"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2</w:t>
            </w:r>
          </w:p>
        </w:tc>
        <w:tc>
          <w:tcPr>
            <w:tcW w:w="6771"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433BE" w:rsidRPr="00503AC4" w:rsidRDefault="004433BE" w:rsidP="00503AC4">
            <w:pPr>
              <w:rPr>
                <w:rFonts w:ascii="Courier New" w:hAnsi="Courier New" w:cs="Courier New"/>
                <w:sz w:val="22"/>
              </w:rPr>
            </w:pPr>
            <w:r w:rsidRPr="00503AC4">
              <w:rPr>
                <w:rFonts w:ascii="Courier New" w:hAnsi="Courier New" w:cs="Courier New"/>
                <w:sz w:val="22"/>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409"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постоянно, по мере внесения изменений в нормативные правовые акты</w:t>
            </w:r>
          </w:p>
        </w:tc>
      </w:tr>
      <w:tr w:rsidR="004433BE" w:rsidRPr="00503AC4" w:rsidTr="004433BE">
        <w:tc>
          <w:tcPr>
            <w:tcW w:w="567"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3</w:t>
            </w:r>
          </w:p>
        </w:tc>
        <w:tc>
          <w:tcPr>
            <w:tcW w:w="6771"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 xml:space="preserve">Обеспечение регулярного (не реже одного раза в год) обобщения практики осуществления муниципального земельного контроля и размещение на официальном интернет-сайте администрации МО «Аларский район», на странице МО «Табарсук», во вкладке «муниципальный земельный контроль» </w:t>
            </w:r>
            <w:r w:rsidRPr="00503AC4">
              <w:rPr>
                <w:rFonts w:ascii="Courier New" w:hAnsi="Courier New" w:cs="Courier New"/>
                <w:sz w:val="22"/>
              </w:rP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09" w:type="dxa"/>
          </w:tcPr>
          <w:p w:rsidR="004433BE" w:rsidRPr="00503AC4" w:rsidRDefault="004433BE" w:rsidP="00503AC4">
            <w:pPr>
              <w:rPr>
                <w:rFonts w:ascii="Courier New" w:hAnsi="Courier New" w:cs="Courier New"/>
                <w:sz w:val="22"/>
              </w:rPr>
            </w:pPr>
            <w:r w:rsidRPr="00503AC4">
              <w:rPr>
                <w:rFonts w:ascii="Courier New" w:hAnsi="Courier New" w:cs="Courier New"/>
                <w:sz w:val="22"/>
              </w:rPr>
              <w:lastRenderedPageBreak/>
              <w:t>1 квартал</w:t>
            </w:r>
          </w:p>
        </w:tc>
      </w:tr>
      <w:tr w:rsidR="004433BE" w:rsidRPr="00503AC4" w:rsidTr="004433BE">
        <w:tc>
          <w:tcPr>
            <w:tcW w:w="567" w:type="dxa"/>
          </w:tcPr>
          <w:p w:rsidR="004433BE" w:rsidRPr="00503AC4" w:rsidRDefault="004433BE" w:rsidP="00503AC4">
            <w:pPr>
              <w:rPr>
                <w:rFonts w:ascii="Courier New" w:hAnsi="Courier New" w:cs="Courier New"/>
                <w:sz w:val="22"/>
              </w:rPr>
            </w:pPr>
            <w:r w:rsidRPr="00503AC4">
              <w:rPr>
                <w:rFonts w:ascii="Courier New" w:hAnsi="Courier New" w:cs="Courier New"/>
                <w:sz w:val="22"/>
              </w:rPr>
              <w:lastRenderedPageBreak/>
              <w:t>3</w:t>
            </w:r>
          </w:p>
        </w:tc>
        <w:tc>
          <w:tcPr>
            <w:tcW w:w="6771"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409" w:type="dxa"/>
          </w:tcPr>
          <w:p w:rsidR="004433BE" w:rsidRPr="00503AC4" w:rsidRDefault="004433BE" w:rsidP="00503AC4">
            <w:pPr>
              <w:rPr>
                <w:rFonts w:ascii="Courier New" w:hAnsi="Courier New" w:cs="Courier New"/>
                <w:sz w:val="22"/>
              </w:rPr>
            </w:pPr>
            <w:r w:rsidRPr="00503AC4">
              <w:rPr>
                <w:rFonts w:ascii="Courier New" w:hAnsi="Courier New" w:cs="Courier New"/>
                <w:sz w:val="22"/>
              </w:rPr>
              <w:t xml:space="preserve">В течение года </w:t>
            </w:r>
          </w:p>
          <w:p w:rsidR="004433BE" w:rsidRPr="00503AC4" w:rsidRDefault="004433BE" w:rsidP="00503AC4">
            <w:pPr>
              <w:rPr>
                <w:rFonts w:ascii="Courier New" w:hAnsi="Courier New" w:cs="Courier New"/>
                <w:sz w:val="22"/>
              </w:rPr>
            </w:pPr>
            <w:r w:rsidRPr="00503AC4">
              <w:rPr>
                <w:rFonts w:ascii="Courier New" w:hAnsi="Courier New" w:cs="Courier New"/>
                <w:sz w:val="22"/>
              </w:rPr>
              <w:t>(по мере необходимости)</w:t>
            </w:r>
          </w:p>
        </w:tc>
      </w:tr>
    </w:tbl>
    <w:p w:rsidR="004433BE" w:rsidRPr="00CC4A67" w:rsidRDefault="004433BE" w:rsidP="004433BE">
      <w:pPr>
        <w:pStyle w:val="a8"/>
        <w:rPr>
          <w:sz w:val="26"/>
          <w:szCs w:val="26"/>
        </w:rPr>
      </w:pPr>
    </w:p>
    <w:p w:rsidR="004433BE" w:rsidRDefault="004433BE"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503AC4" w:rsidRDefault="00503AC4"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8D2627" w:rsidRDefault="008D2627" w:rsidP="00C77792">
      <w:pPr>
        <w:pStyle w:val="a8"/>
        <w:jc w:val="center"/>
        <w:rPr>
          <w:rFonts w:ascii="Arial" w:hAnsi="Arial" w:cs="Arial"/>
          <w:b/>
          <w:sz w:val="32"/>
          <w:szCs w:val="32"/>
        </w:rPr>
      </w:pPr>
    </w:p>
    <w:p w:rsidR="00503AC4" w:rsidRPr="00A911C4" w:rsidRDefault="00503AC4" w:rsidP="00503AC4">
      <w:pPr>
        <w:pStyle w:val="a8"/>
        <w:jc w:val="center"/>
        <w:rPr>
          <w:rFonts w:ascii="Arial" w:hAnsi="Arial" w:cs="Arial"/>
          <w:b/>
          <w:sz w:val="32"/>
          <w:szCs w:val="32"/>
        </w:rPr>
      </w:pPr>
      <w:r>
        <w:rPr>
          <w:rFonts w:ascii="Arial" w:hAnsi="Arial" w:cs="Arial"/>
          <w:b/>
          <w:sz w:val="32"/>
          <w:szCs w:val="32"/>
        </w:rPr>
        <w:t>19</w:t>
      </w:r>
      <w:r w:rsidRPr="00A911C4">
        <w:rPr>
          <w:rFonts w:ascii="Arial" w:hAnsi="Arial" w:cs="Arial"/>
          <w:b/>
          <w:sz w:val="32"/>
          <w:szCs w:val="32"/>
        </w:rPr>
        <w:t>.</w:t>
      </w:r>
      <w:r>
        <w:rPr>
          <w:rFonts w:ascii="Arial" w:hAnsi="Arial" w:cs="Arial"/>
          <w:b/>
          <w:sz w:val="32"/>
          <w:szCs w:val="32"/>
        </w:rPr>
        <w:t>06</w:t>
      </w:r>
      <w:r w:rsidRPr="00A911C4">
        <w:rPr>
          <w:rFonts w:ascii="Arial" w:hAnsi="Arial" w:cs="Arial"/>
          <w:b/>
          <w:sz w:val="32"/>
          <w:szCs w:val="32"/>
        </w:rPr>
        <w:t xml:space="preserve">.2017г. № </w:t>
      </w:r>
      <w:r>
        <w:rPr>
          <w:rFonts w:ascii="Arial" w:hAnsi="Arial" w:cs="Arial"/>
          <w:b/>
          <w:sz w:val="32"/>
          <w:szCs w:val="32"/>
        </w:rPr>
        <w:t>34</w:t>
      </w:r>
      <w:r w:rsidRPr="00A911C4">
        <w:rPr>
          <w:rFonts w:ascii="Arial" w:hAnsi="Arial" w:cs="Arial"/>
          <w:b/>
          <w:sz w:val="32"/>
          <w:szCs w:val="32"/>
        </w:rPr>
        <w:t xml:space="preserve"> - п</w:t>
      </w:r>
    </w:p>
    <w:p w:rsidR="00503AC4" w:rsidRPr="00A911C4" w:rsidRDefault="00503AC4" w:rsidP="00503AC4">
      <w:pPr>
        <w:pStyle w:val="a8"/>
        <w:jc w:val="center"/>
        <w:rPr>
          <w:rFonts w:ascii="Arial" w:hAnsi="Arial" w:cs="Arial"/>
          <w:b/>
          <w:sz w:val="32"/>
          <w:szCs w:val="32"/>
        </w:rPr>
      </w:pPr>
      <w:r w:rsidRPr="00A911C4">
        <w:rPr>
          <w:rFonts w:ascii="Arial" w:hAnsi="Arial" w:cs="Arial"/>
          <w:b/>
          <w:sz w:val="32"/>
          <w:szCs w:val="32"/>
        </w:rPr>
        <w:t>РОССИЙСКАЯ ФЕДЕРАЦИЯ</w:t>
      </w:r>
    </w:p>
    <w:p w:rsidR="00503AC4" w:rsidRPr="00A911C4" w:rsidRDefault="00503AC4" w:rsidP="00503AC4">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503AC4" w:rsidRPr="00A911C4" w:rsidRDefault="00503AC4" w:rsidP="00503AC4">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503AC4" w:rsidRPr="00A911C4" w:rsidRDefault="00503AC4" w:rsidP="00503AC4">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503AC4" w:rsidRPr="00A911C4" w:rsidRDefault="00503AC4" w:rsidP="00503AC4">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503AC4" w:rsidRPr="00A25CC4" w:rsidRDefault="00503AC4" w:rsidP="00503AC4">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503AC4" w:rsidRPr="00A911C4" w:rsidRDefault="00503AC4" w:rsidP="00503AC4">
      <w:pPr>
        <w:pStyle w:val="a8"/>
        <w:jc w:val="center"/>
        <w:rPr>
          <w:rFonts w:ascii="Arial" w:hAnsi="Arial" w:cs="Arial"/>
          <w:b/>
          <w:sz w:val="32"/>
          <w:szCs w:val="32"/>
        </w:rPr>
      </w:pPr>
    </w:p>
    <w:p w:rsidR="00503AC4" w:rsidRPr="00A911C4" w:rsidRDefault="00503AC4" w:rsidP="00503AC4">
      <w:pPr>
        <w:pStyle w:val="a8"/>
        <w:jc w:val="center"/>
        <w:rPr>
          <w:rFonts w:ascii="Arial" w:hAnsi="Arial" w:cs="Arial"/>
          <w:b/>
          <w:sz w:val="32"/>
          <w:szCs w:val="24"/>
        </w:rPr>
      </w:pPr>
      <w:r>
        <w:rPr>
          <w:rFonts w:ascii="Arial" w:hAnsi="Arial" w:cs="Arial"/>
          <w:b/>
          <w:sz w:val="32"/>
          <w:szCs w:val="32"/>
        </w:rPr>
        <w:t>О ПОРЯДКЕ ВЕДЕНИЯ ПЕРЕЧНЯ ВИДОВ МУНИЦИПАЛЬНОГО КОНТРОЛЯ И ОРГАНОВ МЕСТНОГО САМОУПРАВЛЕНИЯ МУНИЦИПАЛЬНОГО ОБРАЗОВАНИЯ «ТАБАРСУК», УПОЛНОМОЧЕННЫХ НА ИХ ОСУЩЕСТВЛЕНИЕ</w:t>
      </w:r>
    </w:p>
    <w:p w:rsidR="00503AC4" w:rsidRPr="00A25CC4" w:rsidRDefault="00503AC4" w:rsidP="00503AC4">
      <w:pPr>
        <w:pStyle w:val="ConsPlusNormal"/>
        <w:jc w:val="both"/>
        <w:rPr>
          <w:b/>
          <w:sz w:val="24"/>
          <w:szCs w:val="28"/>
        </w:rPr>
      </w:pPr>
    </w:p>
    <w:p w:rsidR="00503AC4" w:rsidRDefault="00503AC4" w:rsidP="00503AC4">
      <w:pPr>
        <w:pStyle w:val="a8"/>
        <w:ind w:firstLine="709"/>
        <w:jc w:val="both"/>
        <w:rPr>
          <w:rFonts w:ascii="Arial" w:hAnsi="Arial" w:cs="Arial"/>
          <w:sz w:val="24"/>
        </w:rPr>
      </w:pPr>
      <w:r w:rsidRPr="00A25CC4">
        <w:rPr>
          <w:rFonts w:ascii="Arial" w:hAnsi="Arial" w:cs="Arial"/>
          <w:sz w:val="24"/>
        </w:rPr>
        <w:t>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rPr>
        <w:t>, руководствуясь Уставом муниципального образования «Табарсук»,</w:t>
      </w:r>
    </w:p>
    <w:p w:rsidR="00503AC4" w:rsidRDefault="00503AC4" w:rsidP="00503AC4">
      <w:pPr>
        <w:pStyle w:val="a8"/>
        <w:ind w:firstLine="709"/>
        <w:jc w:val="both"/>
        <w:rPr>
          <w:rFonts w:ascii="Arial" w:hAnsi="Arial" w:cs="Arial"/>
          <w:sz w:val="24"/>
        </w:rPr>
      </w:pPr>
    </w:p>
    <w:p w:rsidR="00503AC4" w:rsidRPr="00A25CC4" w:rsidRDefault="00503AC4" w:rsidP="00503AC4">
      <w:pPr>
        <w:pStyle w:val="a8"/>
        <w:ind w:firstLine="709"/>
        <w:jc w:val="center"/>
        <w:rPr>
          <w:rFonts w:ascii="Arial" w:hAnsi="Arial" w:cs="Arial"/>
          <w:b/>
          <w:sz w:val="30"/>
          <w:szCs w:val="30"/>
        </w:rPr>
      </w:pPr>
      <w:r>
        <w:rPr>
          <w:rFonts w:ascii="Arial" w:hAnsi="Arial" w:cs="Arial"/>
          <w:b/>
          <w:sz w:val="30"/>
          <w:szCs w:val="30"/>
        </w:rPr>
        <w:t>ПОСТАНОВЛЯЮ:</w:t>
      </w:r>
    </w:p>
    <w:p w:rsidR="00503AC4" w:rsidRPr="00A25CC4" w:rsidRDefault="00503AC4" w:rsidP="00503AC4">
      <w:pPr>
        <w:pStyle w:val="a8"/>
        <w:ind w:firstLine="709"/>
        <w:jc w:val="both"/>
        <w:rPr>
          <w:rFonts w:ascii="Arial" w:hAnsi="Arial" w:cs="Arial"/>
          <w:sz w:val="24"/>
        </w:rPr>
      </w:pPr>
    </w:p>
    <w:p w:rsidR="00503AC4" w:rsidRPr="00A25CC4" w:rsidRDefault="00503AC4" w:rsidP="00503AC4">
      <w:pPr>
        <w:pStyle w:val="a8"/>
        <w:ind w:firstLine="709"/>
        <w:jc w:val="both"/>
        <w:rPr>
          <w:rFonts w:ascii="Arial" w:hAnsi="Arial" w:cs="Arial"/>
          <w:sz w:val="24"/>
        </w:rPr>
      </w:pPr>
      <w:r w:rsidRPr="00A25CC4">
        <w:rPr>
          <w:rFonts w:ascii="Arial" w:hAnsi="Arial" w:cs="Arial"/>
          <w:sz w:val="24"/>
        </w:rPr>
        <w:t xml:space="preserve">1. Утвердить Порядок ведения перечня видов муниципального контроля и органов местного самоуправления </w:t>
      </w:r>
      <w:r>
        <w:rPr>
          <w:rFonts w:ascii="Arial" w:hAnsi="Arial" w:cs="Arial"/>
          <w:sz w:val="24"/>
        </w:rPr>
        <w:t>муниципального образования «Табарсук»</w:t>
      </w:r>
      <w:r w:rsidRPr="00A25CC4">
        <w:rPr>
          <w:rFonts w:ascii="Arial" w:hAnsi="Arial" w:cs="Arial"/>
          <w:sz w:val="24"/>
        </w:rPr>
        <w:t>, уполномоченных на их осуществление (приложение №1).</w:t>
      </w:r>
    </w:p>
    <w:p w:rsidR="00503AC4" w:rsidRPr="00A25CC4" w:rsidRDefault="00503AC4" w:rsidP="00503AC4">
      <w:pPr>
        <w:pStyle w:val="a8"/>
        <w:ind w:firstLine="709"/>
        <w:jc w:val="both"/>
        <w:rPr>
          <w:rFonts w:ascii="Arial" w:hAnsi="Arial" w:cs="Arial"/>
          <w:sz w:val="24"/>
        </w:rPr>
      </w:pPr>
      <w:r w:rsidRPr="00A25CC4">
        <w:rPr>
          <w:rFonts w:ascii="Arial" w:hAnsi="Arial" w:cs="Arial"/>
          <w:sz w:val="24"/>
        </w:rPr>
        <w:t xml:space="preserve">2. Утвердить Форму перечня видов муниципального контроля и органов местного самоуправления </w:t>
      </w:r>
      <w:r>
        <w:rPr>
          <w:rFonts w:ascii="Arial" w:hAnsi="Arial" w:cs="Arial"/>
          <w:sz w:val="24"/>
        </w:rPr>
        <w:t>муниципального образования «Табарсук»</w:t>
      </w:r>
      <w:r w:rsidRPr="00A25CC4">
        <w:rPr>
          <w:rFonts w:ascii="Arial" w:hAnsi="Arial" w:cs="Arial"/>
          <w:sz w:val="24"/>
        </w:rPr>
        <w:t>, уполномоченных на их осуществление (приложение №2).</w:t>
      </w:r>
    </w:p>
    <w:p w:rsidR="00503AC4" w:rsidRPr="00A911C4" w:rsidRDefault="00503AC4" w:rsidP="00503AC4">
      <w:pPr>
        <w:pStyle w:val="a8"/>
        <w:ind w:firstLine="709"/>
        <w:jc w:val="both"/>
        <w:rPr>
          <w:rFonts w:ascii="Arial" w:hAnsi="Arial" w:cs="Arial"/>
          <w:sz w:val="20"/>
        </w:rPr>
      </w:pPr>
      <w:r>
        <w:rPr>
          <w:rFonts w:ascii="Arial" w:hAnsi="Arial" w:cs="Arial"/>
          <w:sz w:val="24"/>
        </w:rPr>
        <w:t>3</w:t>
      </w:r>
      <w:r w:rsidRPr="00A911C4">
        <w:rPr>
          <w:rFonts w:ascii="Arial" w:hAnsi="Arial" w:cs="Arial"/>
          <w:sz w:val="24"/>
        </w:rPr>
        <w:t>. Опубликовать настоящее постановление в печатном издании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503AC4" w:rsidRPr="00A911C4" w:rsidRDefault="00503AC4" w:rsidP="00503AC4">
      <w:pPr>
        <w:pStyle w:val="a8"/>
        <w:ind w:firstLine="709"/>
        <w:jc w:val="both"/>
        <w:rPr>
          <w:rFonts w:ascii="Arial" w:hAnsi="Arial" w:cs="Arial"/>
          <w:sz w:val="24"/>
        </w:rPr>
      </w:pPr>
      <w:r>
        <w:rPr>
          <w:rFonts w:ascii="Arial" w:hAnsi="Arial" w:cs="Arial"/>
          <w:sz w:val="24"/>
        </w:rPr>
        <w:t>4</w:t>
      </w:r>
      <w:r w:rsidRPr="00A911C4">
        <w:rPr>
          <w:rFonts w:ascii="Arial" w:hAnsi="Arial" w:cs="Arial"/>
          <w:sz w:val="24"/>
        </w:rPr>
        <w:t>. Контроль за исполнением данного постановления оставляю за собой.</w:t>
      </w:r>
    </w:p>
    <w:p w:rsidR="00503AC4" w:rsidRDefault="00503AC4" w:rsidP="00503AC4">
      <w:pPr>
        <w:pStyle w:val="a8"/>
        <w:jc w:val="both"/>
        <w:rPr>
          <w:rFonts w:ascii="Arial" w:hAnsi="Arial" w:cs="Arial"/>
        </w:rPr>
      </w:pPr>
    </w:p>
    <w:p w:rsidR="00503AC4" w:rsidRPr="00A911C4" w:rsidRDefault="00503AC4" w:rsidP="00503AC4">
      <w:pPr>
        <w:pStyle w:val="a8"/>
        <w:jc w:val="both"/>
        <w:rPr>
          <w:rFonts w:ascii="Arial" w:hAnsi="Arial" w:cs="Arial"/>
        </w:rPr>
      </w:pPr>
    </w:p>
    <w:p w:rsidR="00503AC4" w:rsidRPr="002C5046" w:rsidRDefault="00503AC4" w:rsidP="00503AC4">
      <w:pPr>
        <w:pStyle w:val="a8"/>
        <w:jc w:val="both"/>
        <w:rPr>
          <w:rFonts w:ascii="Arial" w:hAnsi="Arial" w:cs="Arial"/>
          <w:sz w:val="24"/>
        </w:rPr>
      </w:pPr>
      <w:r w:rsidRPr="002C5046">
        <w:rPr>
          <w:rFonts w:ascii="Arial" w:hAnsi="Arial" w:cs="Arial"/>
          <w:sz w:val="24"/>
        </w:rPr>
        <w:t>Глава муниципального</w:t>
      </w:r>
      <w:r>
        <w:rPr>
          <w:rFonts w:ascii="Arial" w:hAnsi="Arial" w:cs="Arial"/>
          <w:sz w:val="24"/>
        </w:rPr>
        <w:t xml:space="preserve"> образования «Табарсук»</w:t>
      </w:r>
    </w:p>
    <w:p w:rsidR="00503AC4" w:rsidRPr="002C5046" w:rsidRDefault="00503AC4" w:rsidP="00503AC4">
      <w:pPr>
        <w:pStyle w:val="a8"/>
        <w:jc w:val="both"/>
        <w:rPr>
          <w:rFonts w:ascii="Arial" w:hAnsi="Arial" w:cs="Arial"/>
          <w:sz w:val="24"/>
        </w:rPr>
      </w:pPr>
      <w:r w:rsidRPr="002C5046">
        <w:rPr>
          <w:rFonts w:ascii="Arial" w:hAnsi="Arial" w:cs="Arial"/>
          <w:sz w:val="24"/>
        </w:rPr>
        <w:t>Т.С. Андреева</w:t>
      </w:r>
    </w:p>
    <w:p w:rsidR="00503AC4" w:rsidRPr="00A911C4" w:rsidRDefault="00503AC4" w:rsidP="00503AC4">
      <w:pPr>
        <w:jc w:val="right"/>
        <w:rPr>
          <w:rFonts w:ascii="Arial" w:hAnsi="Arial" w:cs="Arial"/>
        </w:rPr>
      </w:pPr>
    </w:p>
    <w:p w:rsidR="00503AC4" w:rsidRPr="00FF47E3" w:rsidRDefault="00503AC4" w:rsidP="00503AC4">
      <w:pPr>
        <w:pStyle w:val="ConsPlusNormal"/>
        <w:ind w:left="5400"/>
        <w:jc w:val="right"/>
        <w:rPr>
          <w:rFonts w:ascii="Courier New" w:hAnsi="Courier New" w:cs="Courier New"/>
          <w:sz w:val="22"/>
          <w:szCs w:val="24"/>
        </w:rPr>
      </w:pPr>
      <w:r w:rsidRPr="00FF47E3">
        <w:rPr>
          <w:rFonts w:ascii="Courier New" w:hAnsi="Courier New" w:cs="Courier New"/>
          <w:sz w:val="22"/>
          <w:szCs w:val="24"/>
        </w:rPr>
        <w:t>Приложение №</w:t>
      </w:r>
      <w:r>
        <w:rPr>
          <w:rFonts w:ascii="Courier New" w:hAnsi="Courier New" w:cs="Courier New"/>
          <w:sz w:val="22"/>
          <w:szCs w:val="24"/>
        </w:rPr>
        <w:t xml:space="preserve"> </w:t>
      </w:r>
      <w:r w:rsidRPr="00FF47E3">
        <w:rPr>
          <w:rFonts w:ascii="Courier New" w:hAnsi="Courier New" w:cs="Courier New"/>
          <w:sz w:val="22"/>
          <w:szCs w:val="24"/>
        </w:rPr>
        <w:t>1</w:t>
      </w:r>
    </w:p>
    <w:p w:rsidR="00503AC4" w:rsidRPr="00FF47E3" w:rsidRDefault="00503AC4" w:rsidP="00503AC4">
      <w:pPr>
        <w:pStyle w:val="ConsPlusNormal"/>
        <w:ind w:left="5400"/>
        <w:jc w:val="right"/>
        <w:rPr>
          <w:rFonts w:ascii="Courier New" w:hAnsi="Courier New" w:cs="Courier New"/>
          <w:sz w:val="22"/>
          <w:szCs w:val="24"/>
        </w:rPr>
      </w:pPr>
      <w:r w:rsidRPr="00FF47E3">
        <w:rPr>
          <w:rFonts w:ascii="Courier New" w:hAnsi="Courier New" w:cs="Courier New"/>
          <w:sz w:val="22"/>
          <w:szCs w:val="24"/>
        </w:rPr>
        <w:t xml:space="preserve">к </w:t>
      </w:r>
      <w:r>
        <w:rPr>
          <w:rFonts w:ascii="Courier New" w:hAnsi="Courier New" w:cs="Courier New"/>
          <w:sz w:val="22"/>
          <w:szCs w:val="24"/>
        </w:rPr>
        <w:t>постановлению главы МО «Табарсук»</w:t>
      </w:r>
      <w:r w:rsidRPr="00FF47E3">
        <w:rPr>
          <w:rFonts w:ascii="Courier New" w:hAnsi="Courier New" w:cs="Courier New"/>
          <w:sz w:val="22"/>
          <w:szCs w:val="24"/>
        </w:rPr>
        <w:t xml:space="preserve"> </w:t>
      </w:r>
    </w:p>
    <w:p w:rsidR="00503AC4" w:rsidRPr="00FF47E3" w:rsidRDefault="00503AC4" w:rsidP="00503AC4">
      <w:pPr>
        <w:pStyle w:val="ConsPlusNormal"/>
        <w:ind w:left="5400"/>
        <w:jc w:val="right"/>
        <w:rPr>
          <w:rFonts w:ascii="Courier New" w:hAnsi="Courier New" w:cs="Courier New"/>
          <w:sz w:val="22"/>
          <w:szCs w:val="24"/>
        </w:rPr>
      </w:pPr>
      <w:r w:rsidRPr="00FF47E3">
        <w:rPr>
          <w:rFonts w:ascii="Courier New" w:hAnsi="Courier New" w:cs="Courier New"/>
          <w:sz w:val="22"/>
          <w:szCs w:val="24"/>
        </w:rPr>
        <w:t xml:space="preserve">от </w:t>
      </w:r>
      <w:r>
        <w:rPr>
          <w:rFonts w:ascii="Courier New" w:hAnsi="Courier New" w:cs="Courier New"/>
          <w:sz w:val="22"/>
          <w:szCs w:val="24"/>
        </w:rPr>
        <w:t>19</w:t>
      </w:r>
      <w:r w:rsidRPr="00FF47E3">
        <w:rPr>
          <w:rFonts w:ascii="Courier New" w:hAnsi="Courier New" w:cs="Courier New"/>
          <w:sz w:val="22"/>
          <w:szCs w:val="24"/>
        </w:rPr>
        <w:t>.</w:t>
      </w:r>
      <w:r>
        <w:rPr>
          <w:rFonts w:ascii="Courier New" w:hAnsi="Courier New" w:cs="Courier New"/>
          <w:sz w:val="22"/>
          <w:szCs w:val="24"/>
        </w:rPr>
        <w:t>06</w:t>
      </w:r>
      <w:r w:rsidRPr="00FF47E3">
        <w:rPr>
          <w:rFonts w:ascii="Courier New" w:hAnsi="Courier New" w:cs="Courier New"/>
          <w:sz w:val="22"/>
          <w:szCs w:val="24"/>
        </w:rPr>
        <w:t>.201</w:t>
      </w:r>
      <w:r>
        <w:rPr>
          <w:rFonts w:ascii="Courier New" w:hAnsi="Courier New" w:cs="Courier New"/>
          <w:sz w:val="22"/>
          <w:szCs w:val="24"/>
        </w:rPr>
        <w:t>7</w:t>
      </w:r>
      <w:r w:rsidRPr="00FF47E3">
        <w:rPr>
          <w:rFonts w:ascii="Courier New" w:hAnsi="Courier New" w:cs="Courier New"/>
          <w:sz w:val="22"/>
          <w:szCs w:val="24"/>
        </w:rPr>
        <w:t xml:space="preserve"> г. №</w:t>
      </w:r>
      <w:r>
        <w:rPr>
          <w:rFonts w:ascii="Courier New" w:hAnsi="Courier New" w:cs="Courier New"/>
          <w:sz w:val="22"/>
          <w:szCs w:val="24"/>
        </w:rPr>
        <w:t xml:space="preserve"> 34-п</w:t>
      </w:r>
    </w:p>
    <w:p w:rsidR="00503AC4" w:rsidRPr="00A11E5C" w:rsidRDefault="00503AC4" w:rsidP="00503AC4">
      <w:pPr>
        <w:pStyle w:val="ConsPlusNormal"/>
        <w:rPr>
          <w:sz w:val="24"/>
          <w:szCs w:val="30"/>
        </w:rPr>
      </w:pPr>
    </w:p>
    <w:p w:rsidR="00503AC4" w:rsidRPr="00FF47E3" w:rsidRDefault="00503AC4" w:rsidP="00503AC4">
      <w:pPr>
        <w:pStyle w:val="ConsPlusNormal"/>
        <w:jc w:val="center"/>
        <w:rPr>
          <w:b/>
          <w:sz w:val="30"/>
          <w:szCs w:val="30"/>
        </w:rPr>
      </w:pPr>
      <w:r w:rsidRPr="00FF47E3">
        <w:rPr>
          <w:b/>
          <w:sz w:val="30"/>
          <w:szCs w:val="30"/>
        </w:rPr>
        <w:t>Порядок</w:t>
      </w:r>
    </w:p>
    <w:p w:rsidR="00503AC4" w:rsidRPr="00FF47E3" w:rsidRDefault="00503AC4" w:rsidP="00503AC4">
      <w:pPr>
        <w:pStyle w:val="ConsPlusNormal"/>
        <w:jc w:val="center"/>
        <w:rPr>
          <w:b/>
          <w:sz w:val="30"/>
          <w:szCs w:val="30"/>
        </w:rPr>
      </w:pPr>
      <w:r w:rsidRPr="00FF47E3">
        <w:rPr>
          <w:b/>
          <w:sz w:val="30"/>
          <w:szCs w:val="30"/>
        </w:rPr>
        <w:t xml:space="preserve">ведения перечня видов муниципального контроля и </w:t>
      </w:r>
      <w:r w:rsidRPr="00FF47E3">
        <w:rPr>
          <w:b/>
          <w:sz w:val="30"/>
          <w:szCs w:val="30"/>
        </w:rPr>
        <w:lastRenderedPageBreak/>
        <w:t>органов местного самоуправления муниципального образования «Табарсук», уполномоченных на их осуществление</w:t>
      </w:r>
    </w:p>
    <w:p w:rsidR="00503AC4" w:rsidRPr="00FF47E3" w:rsidRDefault="00503AC4" w:rsidP="00503AC4">
      <w:pPr>
        <w:pStyle w:val="ConsPlusNormal"/>
        <w:jc w:val="center"/>
        <w:rPr>
          <w:b/>
          <w:sz w:val="24"/>
          <w:szCs w:val="24"/>
        </w:rPr>
      </w:pP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1. Настоящий Порядок ведения перечня видов муниципального контроля и органов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 xml:space="preserve">, уполномоченных на их осуществление,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Pr>
          <w:rFonts w:ascii="Arial" w:hAnsi="Arial" w:cs="Arial"/>
          <w:sz w:val="24"/>
          <w:szCs w:val="24"/>
        </w:rPr>
        <w:t>муниципального образования «Табарсук» Аларского района Иркутской области</w:t>
      </w:r>
      <w:r w:rsidRPr="00FF47E3">
        <w:rPr>
          <w:rFonts w:ascii="Arial" w:hAnsi="Arial" w:cs="Arial"/>
          <w:sz w:val="24"/>
          <w:szCs w:val="24"/>
        </w:rPr>
        <w:t>,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2.</w:t>
      </w:r>
      <w:r w:rsidRPr="00FF47E3">
        <w:rPr>
          <w:rFonts w:ascii="Arial" w:hAnsi="Arial" w:cs="Arial"/>
          <w:sz w:val="24"/>
          <w:szCs w:val="24"/>
        </w:rPr>
        <w:tab/>
        <w:t xml:space="preserve">Перечень видов муниципального контроля и органов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 уполномоченных на их осуществление (далее - Перечень), представляет собой систематизированный перечень сведений:</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 о видах муниципального контроля, осуществляемого органами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 об органах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 xml:space="preserve">;, уполномоченных на осуществление соответствующих видов муниципального контроля на территории </w:t>
      </w:r>
      <w:r>
        <w:rPr>
          <w:rFonts w:ascii="Arial" w:hAnsi="Arial" w:cs="Arial"/>
          <w:sz w:val="24"/>
          <w:szCs w:val="24"/>
        </w:rPr>
        <w:t>муниципального образования «Табарсук»</w:t>
      </w:r>
      <w:r w:rsidRPr="00FF47E3">
        <w:rPr>
          <w:rFonts w:ascii="Arial" w:hAnsi="Arial" w:cs="Arial"/>
          <w:sz w:val="24"/>
          <w:szCs w:val="24"/>
        </w:rPr>
        <w:t>;.</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3. Ведение Перечня осуществляет </w:t>
      </w:r>
      <w:r>
        <w:rPr>
          <w:rFonts w:ascii="Arial" w:hAnsi="Arial" w:cs="Arial"/>
          <w:sz w:val="24"/>
          <w:szCs w:val="24"/>
        </w:rPr>
        <w:t>администрацией муниципального образования «Табарсук»</w:t>
      </w:r>
      <w:r w:rsidRPr="00FF47E3">
        <w:rPr>
          <w:rFonts w:ascii="Arial" w:hAnsi="Arial" w:cs="Arial"/>
          <w:sz w:val="24"/>
          <w:szCs w:val="24"/>
        </w:rPr>
        <w:t>; (далее - держатель Перечня).</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4. Ведение Перечня включает в себя следующие процедуры:</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4.1. Включение в Перечень сведений с присвоением регистрационного номера;</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4.2. Внесение изменений в сведения, содержащиеся в Перечне;</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4.3. Исключение сведений из Перечня.</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5. Основанием для внесения изменений в сведения, содержащиеся в Перечне, либо исключения сведений из Перечня является принятие нормативного правового акта о прекращении действия или изменении правовых норм, наделяющих орган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 xml:space="preserve"> полномочиями по осуществлению соответствующего регионального государственного контроля (надзора).</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5.1. Не позднее 10 дней с момента принятия нормативного правового акта соответствующий орган местного самоуправления </w:t>
      </w:r>
      <w:r>
        <w:rPr>
          <w:rFonts w:ascii="Arial" w:hAnsi="Arial" w:cs="Arial"/>
          <w:sz w:val="24"/>
          <w:szCs w:val="24"/>
        </w:rPr>
        <w:t xml:space="preserve">муниципального образования </w:t>
      </w:r>
      <w:r>
        <w:rPr>
          <w:rFonts w:ascii="Arial" w:hAnsi="Arial" w:cs="Arial"/>
          <w:sz w:val="24"/>
          <w:szCs w:val="24"/>
        </w:rPr>
        <w:lastRenderedPageBreak/>
        <w:t xml:space="preserve">«Табарсук» </w:t>
      </w:r>
      <w:r w:rsidRPr="00FF47E3">
        <w:rPr>
          <w:rFonts w:ascii="Arial" w:hAnsi="Arial" w:cs="Arial"/>
          <w:sz w:val="24"/>
          <w:szCs w:val="24"/>
        </w:rPr>
        <w:t>обязан представить необходимую информацию для внесения изменений в сведения, содержащиеся в Перечне, либо исключения сведений из Перечня.</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xml:space="preserve">6. Для включения (исключения) сведений в Перечень (из Перечня) руководитель органа местного самоуправления </w:t>
      </w:r>
      <w:r>
        <w:rPr>
          <w:rFonts w:ascii="Arial" w:hAnsi="Arial" w:cs="Arial"/>
          <w:sz w:val="24"/>
          <w:szCs w:val="24"/>
        </w:rPr>
        <w:t xml:space="preserve">муниципального образования «Табарсук» </w:t>
      </w:r>
      <w:r w:rsidRPr="00FF47E3">
        <w:rPr>
          <w:rFonts w:ascii="Arial" w:hAnsi="Arial" w:cs="Arial"/>
          <w:sz w:val="24"/>
          <w:szCs w:val="24"/>
        </w:rPr>
        <w:t>представляет держателю Перечня официальное письмо, содержащее следующую информацию:</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наименование вида муниципального контроля, которое необходимо включить (исключить) в Перечень (из Перечня).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 реквизиты нормативного правового акта (актов), в соответствии с которым (которыми) необходимо включить (исключить) соответствующие сведения в Перечень (из Перечня).</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6.1.</w:t>
      </w:r>
      <w:r w:rsidRPr="00FF47E3">
        <w:rPr>
          <w:rFonts w:ascii="Arial" w:hAnsi="Arial" w:cs="Arial"/>
          <w:sz w:val="24"/>
          <w:szCs w:val="24"/>
        </w:rPr>
        <w:tab/>
        <w:t xml:space="preserve">Держатель Перечня осуществляет проверку представленной органом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 xml:space="preserve"> информации на предмет соответствия действующему законодательству.</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Срок проверки указанной информации не может превышать двух рабочих дней.</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6.2.</w:t>
      </w:r>
      <w:r w:rsidRPr="00FF47E3">
        <w:rPr>
          <w:rFonts w:ascii="Arial" w:hAnsi="Arial" w:cs="Arial"/>
          <w:sz w:val="24"/>
          <w:szCs w:val="24"/>
        </w:rPr>
        <w:tab/>
        <w:t xml:space="preserve">В случае выявления ошибок или неточностей держатель Перечня вправе запросить дополнительную информацию о сведениях, подлежащих включению в Перечень, которые соответствующий орган местного самоуправления </w:t>
      </w:r>
      <w:r>
        <w:rPr>
          <w:rFonts w:ascii="Arial" w:hAnsi="Arial" w:cs="Arial"/>
          <w:sz w:val="24"/>
          <w:szCs w:val="24"/>
        </w:rPr>
        <w:t xml:space="preserve">муниципального образования «Табарсук» </w:t>
      </w:r>
      <w:r w:rsidRPr="00FF47E3">
        <w:rPr>
          <w:rFonts w:ascii="Arial" w:hAnsi="Arial" w:cs="Arial"/>
          <w:sz w:val="24"/>
          <w:szCs w:val="24"/>
        </w:rPr>
        <w:t>обязан представить в течение пяти рабочих дней.</w:t>
      </w:r>
    </w:p>
    <w:p w:rsidR="00503AC4" w:rsidRPr="00FF47E3" w:rsidRDefault="00503AC4" w:rsidP="00503AC4">
      <w:pPr>
        <w:ind w:firstLine="728"/>
        <w:jc w:val="both"/>
        <w:rPr>
          <w:rFonts w:ascii="Arial" w:hAnsi="Arial" w:cs="Arial"/>
          <w:sz w:val="24"/>
          <w:szCs w:val="24"/>
        </w:rPr>
      </w:pPr>
      <w:r w:rsidRPr="00FF47E3">
        <w:rPr>
          <w:rFonts w:ascii="Arial" w:hAnsi="Arial" w:cs="Arial"/>
          <w:sz w:val="24"/>
          <w:szCs w:val="24"/>
        </w:rPr>
        <w:t>6.3.</w:t>
      </w:r>
      <w:r w:rsidRPr="00FF47E3">
        <w:rPr>
          <w:rFonts w:ascii="Arial" w:hAnsi="Arial" w:cs="Arial"/>
          <w:sz w:val="24"/>
          <w:szCs w:val="24"/>
        </w:rPr>
        <w:tab/>
        <w:t xml:space="preserve">По результатам проверки информации, представленной органом местного самоуправления </w:t>
      </w:r>
      <w:r>
        <w:rPr>
          <w:rFonts w:ascii="Arial" w:hAnsi="Arial" w:cs="Arial"/>
          <w:sz w:val="24"/>
          <w:szCs w:val="24"/>
        </w:rPr>
        <w:t>муниципального образования «Табарсук»</w:t>
      </w:r>
      <w:r w:rsidRPr="00FF47E3">
        <w:rPr>
          <w:rFonts w:ascii="Arial" w:hAnsi="Arial" w:cs="Arial"/>
          <w:sz w:val="24"/>
          <w:szCs w:val="24"/>
        </w:rPr>
        <w:t>, держатель Перечня в течение 30 дней вносит в установленном порядке представленные сведения в Перечень.</w:t>
      </w:r>
    </w:p>
    <w:p w:rsidR="00503AC4" w:rsidRDefault="00503AC4" w:rsidP="00503AC4">
      <w:pPr>
        <w:pStyle w:val="ConsPlusNormal"/>
        <w:rPr>
          <w:sz w:val="24"/>
          <w:szCs w:val="24"/>
        </w:rPr>
      </w:pPr>
    </w:p>
    <w:p w:rsidR="00503AC4" w:rsidRPr="00FF47E3" w:rsidRDefault="00503AC4" w:rsidP="00503AC4">
      <w:pPr>
        <w:pStyle w:val="ConsPlusNormal"/>
        <w:jc w:val="right"/>
        <w:rPr>
          <w:rFonts w:ascii="Courier New" w:hAnsi="Courier New" w:cs="Courier New"/>
          <w:sz w:val="22"/>
          <w:szCs w:val="24"/>
        </w:rPr>
      </w:pPr>
      <w:r w:rsidRPr="00FF47E3">
        <w:rPr>
          <w:rFonts w:ascii="Courier New" w:hAnsi="Courier New" w:cs="Courier New"/>
          <w:sz w:val="22"/>
          <w:szCs w:val="24"/>
        </w:rPr>
        <w:t>Приложение №</w:t>
      </w:r>
      <w:r>
        <w:rPr>
          <w:rFonts w:ascii="Courier New" w:hAnsi="Courier New" w:cs="Courier New"/>
          <w:sz w:val="22"/>
          <w:szCs w:val="24"/>
        </w:rPr>
        <w:t xml:space="preserve"> 2</w:t>
      </w:r>
    </w:p>
    <w:p w:rsidR="00503AC4" w:rsidRPr="00FF47E3" w:rsidRDefault="00503AC4" w:rsidP="00503AC4">
      <w:pPr>
        <w:pStyle w:val="ConsPlusNormal"/>
        <w:ind w:left="5400"/>
        <w:jc w:val="right"/>
        <w:rPr>
          <w:rFonts w:ascii="Courier New" w:hAnsi="Courier New" w:cs="Courier New"/>
          <w:sz w:val="22"/>
          <w:szCs w:val="24"/>
        </w:rPr>
      </w:pPr>
      <w:r w:rsidRPr="00FF47E3">
        <w:rPr>
          <w:rFonts w:ascii="Courier New" w:hAnsi="Courier New" w:cs="Courier New"/>
          <w:sz w:val="22"/>
          <w:szCs w:val="24"/>
        </w:rPr>
        <w:t xml:space="preserve">к </w:t>
      </w:r>
      <w:r>
        <w:rPr>
          <w:rFonts w:ascii="Courier New" w:hAnsi="Courier New" w:cs="Courier New"/>
          <w:sz w:val="22"/>
          <w:szCs w:val="24"/>
        </w:rPr>
        <w:t>постановлению главы МО «Табарсук»</w:t>
      </w:r>
      <w:r w:rsidRPr="00FF47E3">
        <w:rPr>
          <w:rFonts w:ascii="Courier New" w:hAnsi="Courier New" w:cs="Courier New"/>
          <w:sz w:val="22"/>
          <w:szCs w:val="24"/>
        </w:rPr>
        <w:t xml:space="preserve"> </w:t>
      </w:r>
    </w:p>
    <w:p w:rsidR="00503AC4" w:rsidRPr="00FF47E3" w:rsidRDefault="00503AC4" w:rsidP="00503AC4">
      <w:pPr>
        <w:pStyle w:val="ConsPlusNormal"/>
        <w:ind w:left="5400"/>
        <w:jc w:val="right"/>
        <w:rPr>
          <w:rFonts w:ascii="Courier New" w:hAnsi="Courier New" w:cs="Courier New"/>
          <w:sz w:val="22"/>
          <w:szCs w:val="24"/>
        </w:rPr>
      </w:pPr>
      <w:r w:rsidRPr="00FF47E3">
        <w:rPr>
          <w:rFonts w:ascii="Courier New" w:hAnsi="Courier New" w:cs="Courier New"/>
          <w:sz w:val="22"/>
          <w:szCs w:val="24"/>
        </w:rPr>
        <w:t xml:space="preserve">от </w:t>
      </w:r>
      <w:r>
        <w:rPr>
          <w:rFonts w:ascii="Courier New" w:hAnsi="Courier New" w:cs="Courier New"/>
          <w:sz w:val="22"/>
          <w:szCs w:val="24"/>
        </w:rPr>
        <w:t>19</w:t>
      </w:r>
      <w:r w:rsidRPr="00FF47E3">
        <w:rPr>
          <w:rFonts w:ascii="Courier New" w:hAnsi="Courier New" w:cs="Courier New"/>
          <w:sz w:val="22"/>
          <w:szCs w:val="24"/>
        </w:rPr>
        <w:t>.</w:t>
      </w:r>
      <w:r>
        <w:rPr>
          <w:rFonts w:ascii="Courier New" w:hAnsi="Courier New" w:cs="Courier New"/>
          <w:sz w:val="22"/>
          <w:szCs w:val="24"/>
        </w:rPr>
        <w:t>06</w:t>
      </w:r>
      <w:r w:rsidRPr="00FF47E3">
        <w:rPr>
          <w:rFonts w:ascii="Courier New" w:hAnsi="Courier New" w:cs="Courier New"/>
          <w:sz w:val="22"/>
          <w:szCs w:val="24"/>
        </w:rPr>
        <w:t>.201</w:t>
      </w:r>
      <w:r>
        <w:rPr>
          <w:rFonts w:ascii="Courier New" w:hAnsi="Courier New" w:cs="Courier New"/>
          <w:sz w:val="22"/>
          <w:szCs w:val="24"/>
        </w:rPr>
        <w:t>7</w:t>
      </w:r>
      <w:r w:rsidRPr="00FF47E3">
        <w:rPr>
          <w:rFonts w:ascii="Courier New" w:hAnsi="Courier New" w:cs="Courier New"/>
          <w:sz w:val="22"/>
          <w:szCs w:val="24"/>
        </w:rPr>
        <w:t xml:space="preserve"> г. №</w:t>
      </w:r>
      <w:r>
        <w:rPr>
          <w:rFonts w:ascii="Courier New" w:hAnsi="Courier New" w:cs="Courier New"/>
          <w:sz w:val="22"/>
          <w:szCs w:val="24"/>
        </w:rPr>
        <w:t xml:space="preserve"> 34-п</w:t>
      </w:r>
    </w:p>
    <w:p w:rsidR="00503AC4" w:rsidRPr="00FF47E3" w:rsidRDefault="00503AC4" w:rsidP="00503AC4">
      <w:pPr>
        <w:jc w:val="center"/>
        <w:rPr>
          <w:rFonts w:ascii="Arial" w:hAnsi="Arial" w:cs="Arial"/>
          <w:b/>
          <w:caps/>
          <w:sz w:val="24"/>
          <w:szCs w:val="24"/>
        </w:rPr>
      </w:pPr>
    </w:p>
    <w:p w:rsidR="00503AC4" w:rsidRDefault="00503AC4" w:rsidP="00503AC4">
      <w:pPr>
        <w:jc w:val="center"/>
        <w:rPr>
          <w:rFonts w:ascii="Arial" w:hAnsi="Arial" w:cs="Arial"/>
          <w:b/>
          <w:sz w:val="24"/>
          <w:szCs w:val="24"/>
        </w:rPr>
      </w:pPr>
      <w:r>
        <w:rPr>
          <w:rFonts w:ascii="Arial" w:hAnsi="Arial" w:cs="Arial"/>
          <w:b/>
          <w:sz w:val="24"/>
          <w:szCs w:val="24"/>
        </w:rPr>
        <w:t xml:space="preserve">Форма перечня </w:t>
      </w:r>
    </w:p>
    <w:p w:rsidR="00503AC4" w:rsidRPr="00FF47E3" w:rsidRDefault="00503AC4" w:rsidP="00503AC4">
      <w:pPr>
        <w:jc w:val="center"/>
        <w:rPr>
          <w:rFonts w:ascii="Arial" w:hAnsi="Arial" w:cs="Arial"/>
          <w:sz w:val="24"/>
          <w:szCs w:val="24"/>
        </w:rPr>
      </w:pPr>
      <w:r w:rsidRPr="00FF47E3">
        <w:rPr>
          <w:rFonts w:ascii="Arial" w:hAnsi="Arial" w:cs="Arial"/>
          <w:b/>
          <w:sz w:val="24"/>
          <w:szCs w:val="24"/>
        </w:rPr>
        <w:t xml:space="preserve">видов муниципального контроля и органов местного самоуправления </w:t>
      </w:r>
      <w:r>
        <w:rPr>
          <w:rFonts w:ascii="Arial" w:hAnsi="Arial" w:cs="Arial"/>
          <w:b/>
          <w:sz w:val="24"/>
          <w:szCs w:val="24"/>
        </w:rPr>
        <w:t>муниципального образования «Табарсук»</w:t>
      </w:r>
      <w:r w:rsidRPr="00FF47E3">
        <w:rPr>
          <w:rFonts w:ascii="Arial" w:hAnsi="Arial" w:cs="Arial"/>
          <w:b/>
          <w:sz w:val="24"/>
          <w:szCs w:val="24"/>
        </w:rPr>
        <w:t>, уполномоченных на их осуществление</w:t>
      </w:r>
    </w:p>
    <w:p w:rsidR="00503AC4" w:rsidRPr="00FF47E3" w:rsidRDefault="00503AC4" w:rsidP="00503AC4">
      <w:pPr>
        <w:jc w:val="both"/>
        <w:rPr>
          <w:rFonts w:ascii="Arial" w:hAnsi="Arial" w:cs="Arial"/>
          <w:sz w:val="24"/>
          <w:szCs w:val="24"/>
        </w:rPr>
      </w:pPr>
    </w:p>
    <w:p w:rsidR="00503AC4" w:rsidRPr="00FF47E3" w:rsidRDefault="00503AC4" w:rsidP="00503AC4">
      <w:pPr>
        <w:jc w:val="both"/>
        <w:rPr>
          <w:rFonts w:ascii="Arial" w:hAnsi="Arial" w:cs="Arial"/>
          <w:sz w:val="24"/>
          <w:szCs w:val="24"/>
        </w:rPr>
      </w:pPr>
    </w:p>
    <w:tbl>
      <w:tblPr>
        <w:tblW w:w="0" w:type="auto"/>
        <w:tblInd w:w="5" w:type="dxa"/>
        <w:tblLayout w:type="fixed"/>
        <w:tblCellMar>
          <w:left w:w="0" w:type="dxa"/>
          <w:right w:w="0" w:type="dxa"/>
        </w:tblCellMar>
        <w:tblLook w:val="0000"/>
      </w:tblPr>
      <w:tblGrid>
        <w:gridCol w:w="677"/>
        <w:gridCol w:w="2837"/>
        <w:gridCol w:w="2426"/>
        <w:gridCol w:w="3420"/>
      </w:tblGrid>
      <w:tr w:rsidR="00503AC4" w:rsidRPr="00A6484C" w:rsidTr="00EA7A60">
        <w:trPr>
          <w:trHeight w:hRule="exact" w:val="2176"/>
        </w:trPr>
        <w:tc>
          <w:tcPr>
            <w:tcW w:w="677" w:type="dxa"/>
            <w:tcBorders>
              <w:top w:val="single" w:sz="4" w:space="0" w:color="auto"/>
              <w:left w:val="single" w:sz="4" w:space="0" w:color="auto"/>
              <w:bottom w:val="nil"/>
              <w:right w:val="nil"/>
            </w:tcBorders>
            <w:shd w:val="clear" w:color="auto" w:fill="FFFFFF"/>
            <w:vAlign w:val="center"/>
          </w:tcPr>
          <w:p w:rsidR="00503AC4" w:rsidRPr="00A6484C" w:rsidRDefault="00503AC4" w:rsidP="00EA7A60">
            <w:pPr>
              <w:pStyle w:val="29"/>
              <w:shd w:val="clear" w:color="auto" w:fill="auto"/>
              <w:spacing w:before="0" w:after="60" w:line="220" w:lineRule="exact"/>
              <w:rPr>
                <w:rFonts w:ascii="Courier New" w:hAnsi="Courier New" w:cs="Courier New"/>
                <w:b w:val="0"/>
                <w:sz w:val="22"/>
                <w:szCs w:val="24"/>
              </w:rPr>
            </w:pPr>
            <w:r w:rsidRPr="00A6484C">
              <w:rPr>
                <w:rStyle w:val="211pt"/>
                <w:rFonts w:ascii="Courier New" w:hAnsi="Courier New" w:cs="Courier New"/>
                <w:color w:val="000000"/>
                <w:szCs w:val="24"/>
              </w:rPr>
              <w:t>№</w:t>
            </w:r>
          </w:p>
          <w:p w:rsidR="00503AC4" w:rsidRPr="00A6484C" w:rsidRDefault="00503AC4" w:rsidP="00EA7A60">
            <w:pPr>
              <w:pStyle w:val="29"/>
              <w:shd w:val="clear" w:color="auto" w:fill="auto"/>
              <w:spacing w:before="60" w:line="220" w:lineRule="exact"/>
              <w:rPr>
                <w:rFonts w:ascii="Courier New" w:hAnsi="Courier New" w:cs="Courier New"/>
                <w:b w:val="0"/>
                <w:sz w:val="22"/>
                <w:szCs w:val="24"/>
              </w:rPr>
            </w:pPr>
            <w:r w:rsidRPr="00A6484C">
              <w:rPr>
                <w:rStyle w:val="211pt"/>
                <w:rFonts w:ascii="Courier New" w:hAnsi="Courier New" w:cs="Courier New"/>
                <w:color w:val="000000"/>
                <w:szCs w:val="24"/>
              </w:rPr>
              <w:t>п/п</w:t>
            </w:r>
          </w:p>
        </w:tc>
        <w:tc>
          <w:tcPr>
            <w:tcW w:w="2837" w:type="dxa"/>
            <w:tcBorders>
              <w:top w:val="single" w:sz="4" w:space="0" w:color="auto"/>
              <w:left w:val="single" w:sz="4" w:space="0" w:color="auto"/>
              <w:bottom w:val="nil"/>
              <w:right w:val="nil"/>
            </w:tcBorders>
            <w:shd w:val="clear" w:color="auto" w:fill="FFFFFF"/>
            <w:vAlign w:val="center"/>
          </w:tcPr>
          <w:p w:rsidR="00503AC4" w:rsidRPr="00A6484C" w:rsidRDefault="00503AC4" w:rsidP="00EA7A60">
            <w:pPr>
              <w:pStyle w:val="29"/>
              <w:shd w:val="clear" w:color="auto" w:fill="auto"/>
              <w:spacing w:before="0" w:line="278" w:lineRule="exact"/>
              <w:rPr>
                <w:rFonts w:ascii="Courier New" w:hAnsi="Courier New" w:cs="Courier New"/>
                <w:b w:val="0"/>
                <w:sz w:val="22"/>
                <w:szCs w:val="24"/>
              </w:rPr>
            </w:pPr>
            <w:r w:rsidRPr="00A6484C">
              <w:rPr>
                <w:rStyle w:val="211pt"/>
                <w:rFonts w:ascii="Courier New" w:hAnsi="Courier New" w:cs="Courier New"/>
                <w:color w:val="000000"/>
                <w:szCs w:val="24"/>
              </w:rPr>
              <w:t>Наименование видов муниципального контроля</w:t>
            </w:r>
          </w:p>
        </w:tc>
        <w:tc>
          <w:tcPr>
            <w:tcW w:w="2426" w:type="dxa"/>
            <w:tcBorders>
              <w:top w:val="single" w:sz="4" w:space="0" w:color="auto"/>
              <w:left w:val="single" w:sz="4" w:space="0" w:color="auto"/>
              <w:bottom w:val="nil"/>
              <w:right w:val="nil"/>
            </w:tcBorders>
            <w:shd w:val="clear" w:color="auto" w:fill="FFFFFF"/>
            <w:vAlign w:val="center"/>
          </w:tcPr>
          <w:p w:rsidR="00503AC4" w:rsidRPr="00A6484C" w:rsidRDefault="00503AC4" w:rsidP="00EA7A60">
            <w:pPr>
              <w:pStyle w:val="29"/>
              <w:shd w:val="clear" w:color="auto" w:fill="auto"/>
              <w:spacing w:before="0" w:line="278" w:lineRule="exact"/>
              <w:rPr>
                <w:rStyle w:val="211pt"/>
                <w:rFonts w:ascii="Courier New" w:hAnsi="Courier New" w:cs="Courier New"/>
                <w:color w:val="000000"/>
                <w:szCs w:val="24"/>
              </w:rPr>
            </w:pPr>
            <w:r w:rsidRPr="00A6484C">
              <w:rPr>
                <w:rStyle w:val="211pt"/>
                <w:rFonts w:ascii="Courier New" w:hAnsi="Courier New" w:cs="Courier New"/>
                <w:color w:val="000000"/>
                <w:szCs w:val="24"/>
              </w:rPr>
              <w:t>Основание (реквизиты нормативного правового акта)</w:t>
            </w:r>
          </w:p>
        </w:tc>
        <w:tc>
          <w:tcPr>
            <w:tcW w:w="3420" w:type="dxa"/>
            <w:tcBorders>
              <w:top w:val="single" w:sz="4" w:space="0" w:color="auto"/>
              <w:left w:val="single" w:sz="4" w:space="0" w:color="auto"/>
              <w:bottom w:val="nil"/>
              <w:right w:val="single" w:sz="4" w:space="0" w:color="auto"/>
            </w:tcBorders>
            <w:shd w:val="clear" w:color="auto" w:fill="FFFFFF"/>
            <w:vAlign w:val="center"/>
          </w:tcPr>
          <w:p w:rsidR="00503AC4" w:rsidRPr="00A6484C" w:rsidRDefault="00503AC4" w:rsidP="00EA7A60">
            <w:pPr>
              <w:pStyle w:val="29"/>
              <w:shd w:val="clear" w:color="auto" w:fill="auto"/>
              <w:spacing w:before="0" w:line="274" w:lineRule="exact"/>
              <w:rPr>
                <w:rFonts w:ascii="Courier New" w:hAnsi="Courier New" w:cs="Courier New"/>
                <w:b w:val="0"/>
                <w:sz w:val="22"/>
                <w:szCs w:val="24"/>
              </w:rPr>
            </w:pPr>
            <w:r w:rsidRPr="00A6484C">
              <w:rPr>
                <w:rStyle w:val="211pt"/>
                <w:rFonts w:ascii="Courier New" w:hAnsi="Courier New" w:cs="Courier New"/>
                <w:color w:val="000000"/>
                <w:szCs w:val="24"/>
              </w:rPr>
              <w:t xml:space="preserve">Орган местного самоуправления </w:t>
            </w:r>
            <w:r>
              <w:rPr>
                <w:rStyle w:val="211pt"/>
                <w:rFonts w:ascii="Courier New" w:hAnsi="Courier New" w:cs="Courier New"/>
                <w:color w:val="000000"/>
                <w:szCs w:val="24"/>
              </w:rPr>
              <w:t>муниципального образования «Табарсук»</w:t>
            </w:r>
            <w:r w:rsidRPr="00A6484C">
              <w:rPr>
                <w:rStyle w:val="211pt"/>
                <w:rFonts w:ascii="Courier New" w:hAnsi="Courier New" w:cs="Courier New"/>
                <w:color w:val="000000"/>
                <w:szCs w:val="24"/>
              </w:rPr>
              <w:t>, уполномоченный на осуществление муниципального контроля</w:t>
            </w:r>
          </w:p>
        </w:tc>
      </w:tr>
      <w:tr w:rsidR="00503AC4" w:rsidRPr="00A6484C" w:rsidTr="00EA7A60">
        <w:trPr>
          <w:trHeight w:hRule="exact" w:val="331"/>
        </w:trPr>
        <w:tc>
          <w:tcPr>
            <w:tcW w:w="677" w:type="dxa"/>
            <w:tcBorders>
              <w:top w:val="single" w:sz="4" w:space="0" w:color="auto"/>
              <w:left w:val="single" w:sz="4" w:space="0" w:color="auto"/>
              <w:bottom w:val="nil"/>
              <w:right w:val="nil"/>
            </w:tcBorders>
            <w:shd w:val="clear" w:color="auto" w:fill="FFFFFF"/>
          </w:tcPr>
          <w:p w:rsidR="00503AC4" w:rsidRPr="00A6484C" w:rsidRDefault="00503AC4" w:rsidP="00EA7A60">
            <w:pPr>
              <w:rPr>
                <w:rFonts w:ascii="Courier New" w:hAnsi="Courier New" w:cs="Courier New"/>
                <w:sz w:val="22"/>
                <w:szCs w:val="24"/>
              </w:rPr>
            </w:pPr>
          </w:p>
        </w:tc>
        <w:tc>
          <w:tcPr>
            <w:tcW w:w="2837" w:type="dxa"/>
            <w:tcBorders>
              <w:top w:val="single" w:sz="4" w:space="0" w:color="auto"/>
              <w:left w:val="single" w:sz="4" w:space="0" w:color="auto"/>
              <w:bottom w:val="nil"/>
              <w:right w:val="nil"/>
            </w:tcBorders>
            <w:shd w:val="clear" w:color="auto" w:fill="FFFFFF"/>
          </w:tcPr>
          <w:p w:rsidR="00503AC4" w:rsidRPr="00A6484C" w:rsidRDefault="00503AC4" w:rsidP="00EA7A60">
            <w:pPr>
              <w:rPr>
                <w:rFonts w:ascii="Courier New" w:hAnsi="Courier New" w:cs="Courier New"/>
                <w:sz w:val="22"/>
                <w:szCs w:val="24"/>
              </w:rPr>
            </w:pPr>
          </w:p>
        </w:tc>
        <w:tc>
          <w:tcPr>
            <w:tcW w:w="2426" w:type="dxa"/>
            <w:tcBorders>
              <w:top w:val="single" w:sz="4" w:space="0" w:color="auto"/>
              <w:left w:val="single" w:sz="4" w:space="0" w:color="auto"/>
              <w:bottom w:val="nil"/>
              <w:right w:val="nil"/>
            </w:tcBorders>
            <w:shd w:val="clear" w:color="auto" w:fill="FFFFFF"/>
          </w:tcPr>
          <w:p w:rsidR="00503AC4" w:rsidRPr="00A6484C" w:rsidRDefault="00503AC4" w:rsidP="00EA7A60">
            <w:pPr>
              <w:rPr>
                <w:rFonts w:ascii="Courier New" w:hAnsi="Courier New" w:cs="Courier New"/>
                <w:sz w:val="22"/>
                <w:szCs w:val="24"/>
              </w:rPr>
            </w:pPr>
          </w:p>
        </w:tc>
        <w:tc>
          <w:tcPr>
            <w:tcW w:w="3420" w:type="dxa"/>
            <w:tcBorders>
              <w:top w:val="single" w:sz="4" w:space="0" w:color="auto"/>
              <w:left w:val="single" w:sz="4" w:space="0" w:color="auto"/>
              <w:bottom w:val="nil"/>
              <w:right w:val="single" w:sz="4" w:space="0" w:color="auto"/>
            </w:tcBorders>
            <w:shd w:val="clear" w:color="auto" w:fill="FFFFFF"/>
          </w:tcPr>
          <w:p w:rsidR="00503AC4" w:rsidRPr="00A6484C" w:rsidRDefault="00503AC4" w:rsidP="00EA7A60">
            <w:pPr>
              <w:rPr>
                <w:rFonts w:ascii="Courier New" w:hAnsi="Courier New" w:cs="Courier New"/>
                <w:sz w:val="22"/>
                <w:szCs w:val="24"/>
              </w:rPr>
            </w:pPr>
          </w:p>
        </w:tc>
      </w:tr>
      <w:tr w:rsidR="00503AC4" w:rsidRPr="00A6484C" w:rsidTr="00EA7A60">
        <w:trPr>
          <w:trHeight w:hRule="exact" w:val="346"/>
        </w:trPr>
        <w:tc>
          <w:tcPr>
            <w:tcW w:w="677" w:type="dxa"/>
            <w:tcBorders>
              <w:top w:val="single" w:sz="4" w:space="0" w:color="auto"/>
              <w:left w:val="single" w:sz="4" w:space="0" w:color="auto"/>
              <w:bottom w:val="single" w:sz="4" w:space="0" w:color="auto"/>
              <w:right w:val="nil"/>
            </w:tcBorders>
            <w:shd w:val="clear" w:color="auto" w:fill="FFFFFF"/>
          </w:tcPr>
          <w:p w:rsidR="00503AC4" w:rsidRPr="00A6484C" w:rsidRDefault="00503AC4" w:rsidP="00EA7A60">
            <w:pPr>
              <w:rPr>
                <w:rFonts w:ascii="Courier New" w:hAnsi="Courier New" w:cs="Courier New"/>
                <w:sz w:val="22"/>
                <w:szCs w:val="24"/>
              </w:rPr>
            </w:pPr>
          </w:p>
        </w:tc>
        <w:tc>
          <w:tcPr>
            <w:tcW w:w="2837" w:type="dxa"/>
            <w:tcBorders>
              <w:top w:val="single" w:sz="4" w:space="0" w:color="auto"/>
              <w:left w:val="single" w:sz="4" w:space="0" w:color="auto"/>
              <w:bottom w:val="single" w:sz="4" w:space="0" w:color="auto"/>
              <w:right w:val="nil"/>
            </w:tcBorders>
            <w:shd w:val="clear" w:color="auto" w:fill="FFFFFF"/>
          </w:tcPr>
          <w:p w:rsidR="00503AC4" w:rsidRPr="00A6484C" w:rsidRDefault="00503AC4" w:rsidP="00EA7A60">
            <w:pPr>
              <w:rPr>
                <w:rFonts w:ascii="Courier New" w:hAnsi="Courier New" w:cs="Courier New"/>
                <w:sz w:val="22"/>
                <w:szCs w:val="24"/>
              </w:rPr>
            </w:pPr>
          </w:p>
        </w:tc>
        <w:tc>
          <w:tcPr>
            <w:tcW w:w="2426" w:type="dxa"/>
            <w:tcBorders>
              <w:top w:val="single" w:sz="4" w:space="0" w:color="auto"/>
              <w:left w:val="single" w:sz="4" w:space="0" w:color="auto"/>
              <w:bottom w:val="single" w:sz="4" w:space="0" w:color="auto"/>
              <w:right w:val="nil"/>
            </w:tcBorders>
            <w:shd w:val="clear" w:color="auto" w:fill="FFFFFF"/>
          </w:tcPr>
          <w:p w:rsidR="00503AC4" w:rsidRPr="00A6484C" w:rsidRDefault="00503AC4" w:rsidP="00EA7A60">
            <w:pPr>
              <w:rPr>
                <w:rFonts w:ascii="Courier New" w:hAnsi="Courier New" w:cs="Courier New"/>
                <w:sz w:val="22"/>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503AC4" w:rsidRPr="00A6484C" w:rsidRDefault="00503AC4" w:rsidP="00EA7A60">
            <w:pPr>
              <w:rPr>
                <w:rFonts w:ascii="Courier New" w:hAnsi="Courier New" w:cs="Courier New"/>
                <w:sz w:val="22"/>
                <w:szCs w:val="24"/>
              </w:rPr>
            </w:pPr>
          </w:p>
        </w:tc>
      </w:tr>
    </w:tbl>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503AC4" w:rsidRDefault="00503AC4"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sectPr w:rsidR="00201CCE" w:rsidSect="00503AC4">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63" w:rsidRDefault="00372563" w:rsidP="00D05D3C">
      <w:pPr>
        <w:spacing w:after="0" w:line="240" w:lineRule="auto"/>
      </w:pPr>
      <w:r>
        <w:separator/>
      </w:r>
    </w:p>
  </w:endnote>
  <w:endnote w:type="continuationSeparator" w:id="1">
    <w:p w:rsidR="00372563" w:rsidRDefault="00372563"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63" w:rsidRDefault="00372563" w:rsidP="00D05D3C">
      <w:pPr>
        <w:spacing w:after="0" w:line="240" w:lineRule="auto"/>
      </w:pPr>
      <w:r>
        <w:separator/>
      </w:r>
    </w:p>
  </w:footnote>
  <w:footnote w:type="continuationSeparator" w:id="1">
    <w:p w:rsidR="00372563" w:rsidRDefault="00372563"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BE" w:rsidRDefault="0013030E">
    <w:pPr>
      <w:pStyle w:val="a3"/>
      <w:jc w:val="center"/>
    </w:pPr>
    <w:fldSimple w:instr=" PAGE   \* MERGEFORMAT ">
      <w:r w:rsidR="00201CCE">
        <w:rPr>
          <w:noProof/>
        </w:rPr>
        <w:t>28</w:t>
      </w:r>
    </w:fldSimple>
  </w:p>
  <w:p w:rsidR="004433BE" w:rsidRDefault="004433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7"/>
  </w:num>
  <w:num w:numId="8">
    <w:abstractNumId w:val="13"/>
  </w:num>
  <w:num w:numId="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3197"/>
    <w:rsid w:val="00011708"/>
    <w:rsid w:val="000222AB"/>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5516A"/>
    <w:rsid w:val="001617D9"/>
    <w:rsid w:val="00162234"/>
    <w:rsid w:val="0016463A"/>
    <w:rsid w:val="00167BB3"/>
    <w:rsid w:val="00176288"/>
    <w:rsid w:val="00176585"/>
    <w:rsid w:val="00185870"/>
    <w:rsid w:val="0019765C"/>
    <w:rsid w:val="001A58B0"/>
    <w:rsid w:val="001A759F"/>
    <w:rsid w:val="001B3027"/>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72563"/>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33BE"/>
    <w:rsid w:val="00447C2F"/>
    <w:rsid w:val="00450ECC"/>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4280"/>
    <w:rsid w:val="004E6E5A"/>
    <w:rsid w:val="004F4305"/>
    <w:rsid w:val="0050224A"/>
    <w:rsid w:val="00503AC4"/>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329C"/>
    <w:rsid w:val="006732C5"/>
    <w:rsid w:val="00674C83"/>
    <w:rsid w:val="00680E5E"/>
    <w:rsid w:val="00683315"/>
    <w:rsid w:val="00684D63"/>
    <w:rsid w:val="006913CA"/>
    <w:rsid w:val="00694A26"/>
    <w:rsid w:val="006957E1"/>
    <w:rsid w:val="006A2EFD"/>
    <w:rsid w:val="006A30DD"/>
    <w:rsid w:val="006A3C08"/>
    <w:rsid w:val="006A61AC"/>
    <w:rsid w:val="006A7483"/>
    <w:rsid w:val="006B2063"/>
    <w:rsid w:val="006B5C68"/>
    <w:rsid w:val="006B6C67"/>
    <w:rsid w:val="006C4834"/>
    <w:rsid w:val="006C4D30"/>
    <w:rsid w:val="006C67B8"/>
    <w:rsid w:val="006C7673"/>
    <w:rsid w:val="006D3181"/>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C51"/>
    <w:rsid w:val="00803075"/>
    <w:rsid w:val="00803DCA"/>
    <w:rsid w:val="00812D33"/>
    <w:rsid w:val="0081514B"/>
    <w:rsid w:val="00815950"/>
    <w:rsid w:val="008215AB"/>
    <w:rsid w:val="00822345"/>
    <w:rsid w:val="00822F40"/>
    <w:rsid w:val="008239F2"/>
    <w:rsid w:val="00826DE4"/>
    <w:rsid w:val="008318F0"/>
    <w:rsid w:val="00832695"/>
    <w:rsid w:val="00843400"/>
    <w:rsid w:val="008473A5"/>
    <w:rsid w:val="0085010E"/>
    <w:rsid w:val="00857790"/>
    <w:rsid w:val="00860264"/>
    <w:rsid w:val="008632C6"/>
    <w:rsid w:val="0087340A"/>
    <w:rsid w:val="0087378D"/>
    <w:rsid w:val="00893E89"/>
    <w:rsid w:val="008A18BC"/>
    <w:rsid w:val="008A4878"/>
    <w:rsid w:val="008A5F45"/>
    <w:rsid w:val="008A6160"/>
    <w:rsid w:val="008B55C9"/>
    <w:rsid w:val="008D2627"/>
    <w:rsid w:val="008E1BB1"/>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80C67"/>
    <w:rsid w:val="00A950F3"/>
    <w:rsid w:val="00A96F40"/>
    <w:rsid w:val="00AA1A5D"/>
    <w:rsid w:val="00AA27CE"/>
    <w:rsid w:val="00AA3745"/>
    <w:rsid w:val="00AB28E3"/>
    <w:rsid w:val="00AB3977"/>
    <w:rsid w:val="00AC1BB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4C6D"/>
    <w:rsid w:val="00D71DF5"/>
    <w:rsid w:val="00D7423F"/>
    <w:rsid w:val="00D75D2B"/>
    <w:rsid w:val="00D95651"/>
    <w:rsid w:val="00D95A17"/>
    <w:rsid w:val="00D97E5F"/>
    <w:rsid w:val="00DA0885"/>
    <w:rsid w:val="00DA0D73"/>
    <w:rsid w:val="00DA14B5"/>
    <w:rsid w:val="00DA31BC"/>
    <w:rsid w:val="00DD3307"/>
    <w:rsid w:val="00DD4D5A"/>
    <w:rsid w:val="00DF0AE5"/>
    <w:rsid w:val="00DF5495"/>
    <w:rsid w:val="00DF7AC4"/>
    <w:rsid w:val="00E010F4"/>
    <w:rsid w:val="00E125F6"/>
    <w:rsid w:val="00E12D9D"/>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0036-2743-4171-A7A7-8F3C65F3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28</Pages>
  <Words>5883</Words>
  <Characters>33536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444</cp:revision>
  <cp:lastPrinted>2017-03-31T06:42:00Z</cp:lastPrinted>
  <dcterms:created xsi:type="dcterms:W3CDTF">2014-04-30T05:50:00Z</dcterms:created>
  <dcterms:modified xsi:type="dcterms:W3CDTF">2017-07-03T03:24:00Z</dcterms:modified>
</cp:coreProperties>
</file>