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4CA" w:rsidRDefault="009754CA" w:rsidP="00A8195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754CA" w:rsidRDefault="009754CA" w:rsidP="00A8195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754CA" w:rsidRDefault="009754CA" w:rsidP="00A8195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66C31" w:rsidRDefault="00163C20" w:rsidP="00466C3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30.11</w:t>
      </w:r>
      <w:r w:rsidR="009E43B6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.2018Г № 4/</w:t>
      </w:r>
      <w:r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5</w:t>
      </w:r>
      <w:r w:rsidR="00466C31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-ДМО</w:t>
      </w:r>
    </w:p>
    <w:p w:rsidR="00466C31" w:rsidRDefault="00466C31" w:rsidP="00466C3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РОССИЙСКАЯ ФЕДЕРАЦИЯ</w:t>
      </w:r>
    </w:p>
    <w:p w:rsidR="00466C31" w:rsidRDefault="00466C31" w:rsidP="00466C31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/>
          <w:spacing w:val="28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000000"/>
          <w:spacing w:val="28"/>
          <w:sz w:val="32"/>
          <w:szCs w:val="32"/>
          <w:lang w:eastAsia="ru-RU"/>
        </w:rPr>
        <w:t>ИРКУТСКАЯ ОБЛАСТЬ</w:t>
      </w:r>
    </w:p>
    <w:p w:rsidR="00466C31" w:rsidRDefault="00466C31" w:rsidP="00466C3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АЛАРСКИЙ МУНИЦИПАЛЬНЫЙ РАЙОН</w:t>
      </w:r>
    </w:p>
    <w:p w:rsidR="00466C31" w:rsidRDefault="00466C31" w:rsidP="00466C3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000000"/>
          <w:spacing w:val="20"/>
          <w:sz w:val="32"/>
          <w:szCs w:val="32"/>
          <w:lang w:eastAsia="ru-RU"/>
        </w:rPr>
        <w:t>МУНИЦИПАЛЬНОЕ ОБРАЗОВАНИЕ «ЗОНЫ»</w:t>
      </w:r>
    </w:p>
    <w:p w:rsidR="00466C31" w:rsidRDefault="00466C31" w:rsidP="00466C31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  <w:t>ДУМА</w:t>
      </w:r>
    </w:p>
    <w:p w:rsidR="00466C31" w:rsidRDefault="009E43B6" w:rsidP="00466C31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  <w:t>РЕШЕНИЕ</w:t>
      </w:r>
    </w:p>
    <w:p w:rsidR="00466C31" w:rsidRDefault="00466C31" w:rsidP="00466C31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</w:pPr>
    </w:p>
    <w:p w:rsidR="00466C31" w:rsidRDefault="00466C31" w:rsidP="00466C3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О ВНЕСЕНИИ ИЗМЕНЕНИЙ В УСТАВ МУНИЦИПАЛЬНОГО ОБРАЗОВАНИЯ «ЗОНЫ»</w:t>
      </w:r>
    </w:p>
    <w:p w:rsidR="00466C31" w:rsidRDefault="00466C31" w:rsidP="00466C31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466C31" w:rsidRDefault="00466C31" w:rsidP="00466C31">
      <w:pPr>
        <w:pStyle w:val="a6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соответствии со ст. 44 Федерального закона от 06.10.2003 года № 131-ФЗ «Об общих принципах организации местного самоуправления в Российской Федерации», Дума муниципального  образования «Зоны»</w:t>
      </w:r>
    </w:p>
    <w:p w:rsidR="00466C31" w:rsidRDefault="00466C31" w:rsidP="00466C3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66C31" w:rsidRDefault="00466C31" w:rsidP="00466C3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>РЕШИЛА:</w:t>
      </w:r>
    </w:p>
    <w:p w:rsidR="00466C31" w:rsidRDefault="00466C31" w:rsidP="00466C3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66C31" w:rsidRDefault="00466C31" w:rsidP="00466C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1.Внести в Устав муниципального образования «Зоны» следующие изменения:</w:t>
      </w:r>
    </w:p>
    <w:p w:rsidR="00466C31" w:rsidRDefault="00466C31" w:rsidP="00466C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466C31" w:rsidRDefault="00466C31" w:rsidP="00466C31">
      <w:pPr>
        <w:pStyle w:val="ConsNormal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1.1 Статья 6 Вопросы местного значения Поселения</w:t>
      </w:r>
    </w:p>
    <w:p w:rsidR="00466C31" w:rsidRDefault="00163C20" w:rsidP="00466C31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1.1.1 пункт 9</w:t>
      </w:r>
      <w:r w:rsidR="00466C31">
        <w:rPr>
          <w:rFonts w:ascii="Arial" w:hAnsi="Arial" w:cs="Arial"/>
          <w:color w:val="000000"/>
          <w:sz w:val="24"/>
          <w:szCs w:val="24"/>
          <w:lang w:eastAsia="ru-RU"/>
        </w:rPr>
        <w:t xml:space="preserve"> части 1 дополнить словами «,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</w:t>
      </w:r>
      <w:proofErr w:type="gramStart"/>
      <w:r w:rsidR="00466C31">
        <w:rPr>
          <w:rFonts w:ascii="Arial" w:hAnsi="Arial" w:cs="Arial"/>
          <w:color w:val="000000"/>
          <w:sz w:val="24"/>
          <w:szCs w:val="24"/>
          <w:lang w:eastAsia="ru-RU"/>
        </w:rPr>
        <w:t>е-</w:t>
      </w:r>
      <w:proofErr w:type="gramEnd"/>
      <w:r w:rsidR="00466C31">
        <w:rPr>
          <w:rFonts w:ascii="Arial" w:hAnsi="Arial" w:cs="Arial"/>
          <w:color w:val="000000"/>
          <w:sz w:val="24"/>
          <w:szCs w:val="24"/>
          <w:lang w:eastAsia="ru-RU"/>
        </w:rPr>
        <w:t xml:space="preserve">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</w:t>
      </w:r>
      <w:proofErr w:type="gramStart"/>
      <w:r w:rsidR="00466C31">
        <w:rPr>
          <w:rFonts w:ascii="Arial" w:hAnsi="Arial" w:cs="Arial"/>
          <w:color w:val="000000"/>
          <w:sz w:val="24"/>
          <w:szCs w:val="24"/>
          <w:lang w:eastAsia="ru-RU"/>
        </w:rPr>
        <w:t>на</w:t>
      </w:r>
      <w:proofErr w:type="gramEnd"/>
      <w:r w:rsidR="00466C31">
        <w:rPr>
          <w:rFonts w:ascii="Arial" w:hAnsi="Arial" w:cs="Arial"/>
          <w:color w:val="000000"/>
          <w:sz w:val="24"/>
          <w:szCs w:val="24"/>
          <w:lang w:eastAsia="ru-RU"/>
        </w:rPr>
        <w:t xml:space="preserve"> земельном </w:t>
      </w:r>
      <w:proofErr w:type="gramStart"/>
      <w:r w:rsidR="00466C31">
        <w:rPr>
          <w:rFonts w:ascii="Arial" w:hAnsi="Arial" w:cs="Arial"/>
          <w:color w:val="000000"/>
          <w:sz w:val="24"/>
          <w:szCs w:val="24"/>
          <w:lang w:eastAsia="ru-RU"/>
        </w:rPr>
        <w:t>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территории Поселений, принятие в соответствии с гражданским законодательством Российской Федерации решения о сносе самовольной постройки, решение о сносе самовольной постройки или ее приведении</w:t>
      </w:r>
      <w:proofErr w:type="gramEnd"/>
      <w:r w:rsidR="00466C31">
        <w:rPr>
          <w:rFonts w:ascii="Arial" w:hAnsi="Arial" w:cs="Arial"/>
          <w:color w:val="000000"/>
          <w:sz w:val="24"/>
          <w:szCs w:val="24"/>
          <w:lang w:eastAsia="ru-RU"/>
        </w:rPr>
        <w:t xml:space="preserve">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 федеральными законами (далее такж</w:t>
      </w:r>
      <w:proofErr w:type="gramStart"/>
      <w:r w:rsidR="00466C31">
        <w:rPr>
          <w:rFonts w:ascii="Arial" w:hAnsi="Arial" w:cs="Arial"/>
          <w:color w:val="000000"/>
          <w:sz w:val="24"/>
          <w:szCs w:val="24"/>
          <w:lang w:eastAsia="ru-RU"/>
        </w:rPr>
        <w:t>е-</w:t>
      </w:r>
      <w:proofErr w:type="gramEnd"/>
      <w:r w:rsidR="00466C31">
        <w:rPr>
          <w:rFonts w:ascii="Arial" w:hAnsi="Arial" w:cs="Arial"/>
          <w:color w:val="000000"/>
          <w:sz w:val="24"/>
          <w:szCs w:val="24"/>
          <w:lang w:eastAsia="ru-RU"/>
        </w:rPr>
        <w:t xml:space="preserve"> приведение в соответствие  с установленными требованиями), решения об изъятии земельного участка, не используемого по целевому назначению или </w:t>
      </w:r>
      <w:r w:rsidR="00466C31">
        <w:rPr>
          <w:rFonts w:ascii="Arial" w:hAnsi="Arial" w:cs="Arial"/>
          <w:color w:val="000000"/>
          <w:sz w:val="24"/>
          <w:szCs w:val="24"/>
          <w:lang w:eastAsia="ru-RU"/>
        </w:rPr>
        <w:lastRenderedPageBreak/>
        <w:t>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Федерации»;</w:t>
      </w:r>
    </w:p>
    <w:p w:rsidR="00466C31" w:rsidRDefault="00466C31" w:rsidP="00466C31">
      <w:pPr>
        <w:pStyle w:val="a5"/>
        <w:spacing w:after="0" w:line="240" w:lineRule="auto"/>
        <w:ind w:left="1804"/>
        <w:jc w:val="both"/>
        <w:rPr>
          <w:rFonts w:ascii="Arial" w:hAnsi="Arial" w:cs="Arial"/>
          <w:sz w:val="24"/>
          <w:szCs w:val="24"/>
          <w:lang w:eastAsia="ru-RU"/>
        </w:rPr>
      </w:pPr>
    </w:p>
    <w:p w:rsidR="00466C31" w:rsidRDefault="00466C31" w:rsidP="00466C3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66C31" w:rsidRDefault="00466C31" w:rsidP="00466C31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1.2 Статья 6.1 Права органов местного самоуправления сельского Поселения на решение вопросов, не отнесённых к вопросам местного значения</w:t>
      </w:r>
    </w:p>
    <w:p w:rsidR="00466C31" w:rsidRDefault="00466C31" w:rsidP="00466C3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1.2.1 пункт 12 части 1 исключить;</w:t>
      </w:r>
    </w:p>
    <w:p w:rsidR="00466C31" w:rsidRDefault="00466C31" w:rsidP="00466C3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1.2.2 часть 1 дополнить пунктом 17 следующего содержания:</w:t>
      </w:r>
    </w:p>
    <w:p w:rsidR="00466C31" w:rsidRDefault="00466C31" w:rsidP="00466C3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«17) осуществление мероприятий по защите прав потребителей, предусмотренных Законом Российской Федерации от 7 февраля 1992 года № 2300-1 «О защите прав потребителей».</w:t>
      </w:r>
    </w:p>
    <w:p w:rsidR="00466C31" w:rsidRDefault="00466C31" w:rsidP="00466C3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66C31" w:rsidRDefault="00466C31" w:rsidP="00466C31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1.3 Статья 15.1. Староста сельского населенного пункта</w:t>
      </w:r>
    </w:p>
    <w:p w:rsidR="00466C31" w:rsidRDefault="00466C31" w:rsidP="00466C3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1.3.1 1.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пункте, расположенном в Поселении, может назначаться староста сельского населенного пункта.</w:t>
      </w:r>
    </w:p>
    <w:p w:rsidR="00466C31" w:rsidRDefault="00466C31" w:rsidP="00466C3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1.3.2 2. Староста сельского населенного пункта назначается Думой Поселения, на срок 5 лет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466C31" w:rsidRDefault="00466C31" w:rsidP="00466C3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1.3.3 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466C31" w:rsidRDefault="00466C31" w:rsidP="00466C3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1.3.4 4. Старостой сельского населенного пункта не может быть назначено лицо:</w:t>
      </w:r>
    </w:p>
    <w:p w:rsidR="00466C31" w:rsidRDefault="00466C31" w:rsidP="00466C3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1)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замещающее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466C31" w:rsidRDefault="00466C31" w:rsidP="00466C3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2)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признанное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судом недееспособным или ограниченно дееспособным;</w:t>
      </w:r>
    </w:p>
    <w:p w:rsidR="00466C31" w:rsidRDefault="00466C31" w:rsidP="00466C3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3)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имеющее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непогашенную или неснятую судимость.</w:t>
      </w:r>
    </w:p>
    <w:p w:rsidR="00466C31" w:rsidRDefault="00466C31" w:rsidP="00466C3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1.3.5 5. Полномочия старосты сельского населенного пункта прекращаются досрочно по решению Думы Поселения, по представлению схода граждан сельского населенного пункта, а также в случаях, установленных пунктами 1-7 части 10 статьи 40 Федерального закона.</w:t>
      </w:r>
    </w:p>
    <w:p w:rsidR="00466C31" w:rsidRDefault="00466C31" w:rsidP="00466C3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1.3.6 6. Староста сельского населенного пункта для решения возложенных на него задач:</w:t>
      </w:r>
    </w:p>
    <w:p w:rsidR="00466C31" w:rsidRDefault="00466C31" w:rsidP="00466C3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466C31" w:rsidRDefault="00466C31" w:rsidP="00466C3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подлежащее обязательному рассмотрению органами местного самоуправления;</w:t>
      </w:r>
    </w:p>
    <w:p w:rsidR="00466C31" w:rsidRDefault="00466C31" w:rsidP="00466C3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3) информирует жителей сельского населенного пункта по вопросам организации и осуществления местного самоуправления, а также содействует в </w:t>
      </w: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доведении до их сведения иной информации, полученной от органов местного самоуправления;</w:t>
      </w:r>
    </w:p>
    <w:p w:rsidR="00466C31" w:rsidRDefault="00466C31" w:rsidP="00466C3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466C31" w:rsidRDefault="00466C31" w:rsidP="00466C3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5) осуществляет иные полномочия и права, предусмотренные уставом муниципального образования и (или) нормативным правовым актом представительного органа муниципального образования в соответствии с законом субъекта Российской Федерации.</w:t>
      </w:r>
    </w:p>
    <w:p w:rsidR="00466C31" w:rsidRDefault="00466C31" w:rsidP="00466C3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1.3.7 7. Гарантии деятельности и иные вопросы статуса старосты сельского населенного пункта могут устанавливаться уставом муниципального образования и (или) нормативным правовым актом представительного органа муниципального образования в соответствии с законом Иркутской области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.»;</w:t>
      </w:r>
      <w:proofErr w:type="gramEnd"/>
    </w:p>
    <w:p w:rsidR="00466C31" w:rsidRDefault="00466C31" w:rsidP="00466C3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66C31" w:rsidRDefault="00466C31" w:rsidP="00466C31">
      <w:pPr>
        <w:spacing w:after="0" w:line="240" w:lineRule="auto"/>
        <w:ind w:firstLine="709"/>
        <w:jc w:val="both"/>
        <w:rPr>
          <w:rFonts w:ascii="Arial" w:hAnsi="Arial" w:cs="Arial"/>
          <w:b/>
          <w:color w:val="000000"/>
          <w:sz w:val="24"/>
          <w:szCs w:val="24"/>
          <w:lang w:eastAsia="ru-RU"/>
        </w:rPr>
      </w:pPr>
      <w:r>
        <w:rPr>
          <w:rFonts w:ascii="Arial" w:hAnsi="Arial" w:cs="Arial"/>
          <w:b/>
          <w:color w:val="000000"/>
          <w:sz w:val="24"/>
          <w:szCs w:val="24"/>
          <w:lang w:eastAsia="ru-RU"/>
        </w:rPr>
        <w:t>1.4. Статья 31. Полномочия Думы Поселения</w:t>
      </w:r>
    </w:p>
    <w:p w:rsidR="00466C31" w:rsidRDefault="00466C31" w:rsidP="00466C31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1.4.1 подпункт «б» пункта 5 части 2 исключить</w:t>
      </w:r>
    </w:p>
    <w:p w:rsidR="00466C31" w:rsidRDefault="00466C31" w:rsidP="00466C31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466C31" w:rsidRDefault="00466C31" w:rsidP="00466C31">
      <w:pPr>
        <w:spacing w:after="0" w:line="240" w:lineRule="auto"/>
        <w:ind w:firstLine="709"/>
        <w:jc w:val="both"/>
        <w:rPr>
          <w:rFonts w:ascii="Arial" w:hAnsi="Arial" w:cs="Arial"/>
          <w:b/>
          <w:color w:val="000000"/>
          <w:sz w:val="24"/>
          <w:szCs w:val="24"/>
          <w:lang w:eastAsia="ru-RU"/>
        </w:rPr>
      </w:pPr>
      <w:r>
        <w:rPr>
          <w:rFonts w:ascii="Arial" w:hAnsi="Arial" w:cs="Arial"/>
          <w:b/>
          <w:color w:val="000000"/>
          <w:sz w:val="24"/>
          <w:szCs w:val="24"/>
          <w:lang w:eastAsia="ru-RU"/>
        </w:rPr>
        <w:t>1.5 Статья 43.1.Органичения для депутатов, членов выборного органа местного самоуправления, должностных лиц местного самоуправления</w:t>
      </w:r>
    </w:p>
    <w:p w:rsidR="00466C31" w:rsidRDefault="00163C20" w:rsidP="00466C31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proofErr w:type="gramStart"/>
      <w:r>
        <w:rPr>
          <w:rFonts w:ascii="Arial" w:hAnsi="Arial" w:cs="Arial"/>
          <w:color w:val="000000"/>
          <w:sz w:val="24"/>
          <w:szCs w:val="24"/>
          <w:lang w:eastAsia="ru-RU"/>
        </w:rPr>
        <w:t>1.5.1 в пункте 2</w:t>
      </w:r>
      <w:r w:rsidR="00466C31">
        <w:rPr>
          <w:rFonts w:ascii="Arial" w:hAnsi="Arial" w:cs="Arial"/>
          <w:color w:val="000000"/>
          <w:sz w:val="24"/>
          <w:szCs w:val="24"/>
          <w:lang w:eastAsia="ru-RU"/>
        </w:rPr>
        <w:t xml:space="preserve"> части 1 слова «случаев, предусмотренных федеральными законами, и случаев, если участие в управлении организацией осуществляется в соответствии с законодательством  Российской Федерации от имени органа местного самоуправления» заменить словами «участия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</w:t>
      </w:r>
      <w:proofErr w:type="gramEnd"/>
      <w:r w:rsidR="00466C31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="00466C31">
        <w:rPr>
          <w:rFonts w:ascii="Arial" w:hAnsi="Arial" w:cs="Arial"/>
          <w:color w:val="000000"/>
          <w:sz w:val="24"/>
          <w:szCs w:val="24"/>
          <w:lang w:eastAsia="ru-RU"/>
        </w:rPr>
        <w:t>представления на безвозмездной основе 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законами»;</w:t>
      </w:r>
      <w:proofErr w:type="gramEnd"/>
    </w:p>
    <w:p w:rsidR="00466C31" w:rsidRDefault="00466C31" w:rsidP="00466C31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466C31" w:rsidRDefault="00466C31" w:rsidP="00466C31">
      <w:pPr>
        <w:spacing w:after="0" w:line="240" w:lineRule="auto"/>
        <w:ind w:firstLine="709"/>
        <w:jc w:val="both"/>
        <w:rPr>
          <w:rFonts w:ascii="Arial" w:hAnsi="Arial" w:cs="Arial"/>
          <w:b/>
          <w:color w:val="000000"/>
          <w:sz w:val="24"/>
          <w:szCs w:val="24"/>
          <w:lang w:eastAsia="ru-RU"/>
        </w:rPr>
      </w:pPr>
      <w:r>
        <w:rPr>
          <w:rFonts w:ascii="Arial" w:hAnsi="Arial" w:cs="Arial"/>
          <w:b/>
          <w:color w:val="000000"/>
          <w:sz w:val="24"/>
          <w:szCs w:val="24"/>
          <w:lang w:eastAsia="ru-RU"/>
        </w:rPr>
        <w:t>1.6. Статья 45. Внесение изменений и дополнений в Устав</w:t>
      </w:r>
    </w:p>
    <w:p w:rsidR="00466C31" w:rsidRDefault="00466C31" w:rsidP="00466C31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1.6.1 в пункте 1 части 5 слова « полномочия Думы» заменить словами          « полномочия председателя Думы;</w:t>
      </w:r>
    </w:p>
    <w:p w:rsidR="00466C31" w:rsidRDefault="00466C31" w:rsidP="00466C3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66C31" w:rsidRDefault="00466C31" w:rsidP="00466C31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1.7 Статья 51. Опубликование (обнародование) муниципальных правовых актов</w:t>
      </w:r>
    </w:p>
    <w:p w:rsidR="00466C31" w:rsidRDefault="00466C31" w:rsidP="00466C3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1.7.1 часть 1 изложить в следующей редакции:</w:t>
      </w:r>
    </w:p>
    <w:p w:rsidR="00466C31" w:rsidRDefault="00466C31" w:rsidP="00466C3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«1. 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информационном бюллетене «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Зонский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вестник», распространяемом в муниципальном образовании «Зоны»</w:t>
      </w:r>
    </w:p>
    <w:p w:rsidR="00466C31" w:rsidRDefault="00466C31" w:rsidP="00466C31">
      <w:pPr>
        <w:pStyle w:val="ConsNormal"/>
        <w:jc w:val="both"/>
        <w:rPr>
          <w:rFonts w:cs="Arial"/>
          <w:b/>
          <w:color w:val="000000"/>
          <w:sz w:val="24"/>
          <w:szCs w:val="24"/>
        </w:rPr>
      </w:pPr>
    </w:p>
    <w:p w:rsidR="00466C31" w:rsidRDefault="00466C31" w:rsidP="00466C31">
      <w:pPr>
        <w:pStyle w:val="ConsNormal"/>
        <w:jc w:val="both"/>
        <w:rPr>
          <w:rFonts w:cs="Arial"/>
          <w:sz w:val="24"/>
          <w:szCs w:val="24"/>
        </w:rPr>
      </w:pPr>
      <w:r>
        <w:rPr>
          <w:rFonts w:cs="Arial"/>
          <w:b/>
          <w:color w:val="000000"/>
          <w:sz w:val="24"/>
          <w:szCs w:val="24"/>
        </w:rPr>
        <w:t>1.8 Статья 57.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Взаимоотношения органов местного самоуправления с предприятиями, учреждениями и иными организациями</w:t>
      </w:r>
    </w:p>
    <w:p w:rsidR="00466C31" w:rsidRDefault="00466C31" w:rsidP="00466C3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1.8.1 в части 3 слово «закрытых» заменить словом «непубличных»</w:t>
      </w:r>
    </w:p>
    <w:p w:rsidR="00466C31" w:rsidRDefault="00466C31" w:rsidP="00466C3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66C31" w:rsidRDefault="00466C31" w:rsidP="00466C31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0" w:name="_GoBack"/>
      <w:bookmarkEnd w:id="0"/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2. В порядке, установленном Федеральным законом от 21.07.2005 № 97-ФЗ «О государственной регистрации Уставов муниципальных образований», представить муниципальный правовой акт о внесении изменений в Устав </w:t>
      </w:r>
      <w:r>
        <w:rPr>
          <w:rFonts w:ascii="Arial" w:hAnsi="Arial" w:cs="Arial"/>
          <w:color w:val="000000"/>
          <w:sz w:val="24"/>
          <w:szCs w:val="24"/>
          <w:lang w:eastAsia="ru-RU"/>
        </w:rPr>
        <w:lastRenderedPageBreak/>
        <w:t>муниципального образования «Зоны» на государственную регистрацию в Управление Министерства юстиции Российской Федерации по Иркутской области в течение 15 дней.</w:t>
      </w:r>
    </w:p>
    <w:p w:rsidR="00466C31" w:rsidRDefault="00466C31" w:rsidP="00466C31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3. </w:t>
      </w:r>
      <w:proofErr w:type="gramStart"/>
      <w:r>
        <w:rPr>
          <w:rFonts w:ascii="Arial" w:hAnsi="Arial" w:cs="Arial"/>
          <w:color w:val="000000"/>
          <w:sz w:val="24"/>
          <w:szCs w:val="24"/>
          <w:lang w:eastAsia="ru-RU"/>
        </w:rPr>
        <w:t>Главе муниципального образования «Зоны» опубликовать муниципальный правовой акт муниципального образования «Зоны»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(обнародования) муниципального правового акта муниципального образования «Зоны» для включения указанных сведений в государственный реестр уставов муниципальных образований Иркутской области в 10-дневный срок.</w:t>
      </w:r>
      <w:proofErr w:type="gramEnd"/>
    </w:p>
    <w:p w:rsidR="00466C31" w:rsidRDefault="00466C31" w:rsidP="00466C31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4. Установить, что данное решение вступает в силу после государственной регистрации изменений и дополнений в Устав муниципального образования «Зоны» и последующего опубликования решения в «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ru-RU"/>
        </w:rPr>
        <w:t>Зонском</w:t>
      </w:r>
      <w:proofErr w:type="spellEnd"/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вестнике»</w:t>
      </w:r>
    </w:p>
    <w:p w:rsidR="00466C31" w:rsidRDefault="00466C31" w:rsidP="00466C3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66C31" w:rsidRDefault="00466C31" w:rsidP="00466C3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66C31" w:rsidRDefault="00466C31" w:rsidP="00466C3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 муниципального образования «Зоны»,</w:t>
      </w:r>
    </w:p>
    <w:p w:rsidR="00466C31" w:rsidRDefault="00466C31" w:rsidP="00466C3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Председатель  Думы муниципального образования «Зоны»</w:t>
      </w:r>
    </w:p>
    <w:p w:rsidR="00466C31" w:rsidRDefault="00466C31" w:rsidP="00466C3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А.А.Шепетя</w:t>
      </w:r>
      <w:proofErr w:type="spellEnd"/>
    </w:p>
    <w:p w:rsidR="009754CA" w:rsidRPr="00A81956" w:rsidRDefault="009754CA" w:rsidP="00A8195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sectPr w:rsidR="009754CA" w:rsidRPr="00A81956" w:rsidSect="00396FA6">
      <w:pgSz w:w="11906" w:h="16838" w:code="9"/>
      <w:pgMar w:top="851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960F9"/>
    <w:multiLevelType w:val="multilevel"/>
    <w:tmpl w:val="DF9AC4BA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79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">
    <w:nsid w:val="279A7B83"/>
    <w:multiLevelType w:val="hybridMultilevel"/>
    <w:tmpl w:val="6324CA70"/>
    <w:lvl w:ilvl="0" w:tplc="C964B0A6">
      <w:start w:val="1"/>
      <w:numFmt w:val="decimal"/>
      <w:lvlText w:val="%1."/>
      <w:lvlJc w:val="left"/>
      <w:pPr>
        <w:ind w:left="1804" w:hanging="109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B3A6DAF"/>
    <w:multiLevelType w:val="multilevel"/>
    <w:tmpl w:val="C0064B84"/>
    <w:lvl w:ilvl="0">
      <w:start w:val="1"/>
      <w:numFmt w:val="decimal"/>
      <w:lvlText w:val="%1."/>
      <w:lvlJc w:val="left"/>
      <w:pPr>
        <w:ind w:left="1765" w:hanging="1056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41B754FC"/>
    <w:multiLevelType w:val="multilevel"/>
    <w:tmpl w:val="FE165506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2E752E"/>
    <w:rsid w:val="0006349F"/>
    <w:rsid w:val="000762C4"/>
    <w:rsid w:val="000844F6"/>
    <w:rsid w:val="000919AD"/>
    <w:rsid w:val="000A671A"/>
    <w:rsid w:val="000D5E40"/>
    <w:rsid w:val="00103EE1"/>
    <w:rsid w:val="0011215F"/>
    <w:rsid w:val="00146959"/>
    <w:rsid w:val="00156A36"/>
    <w:rsid w:val="0016120C"/>
    <w:rsid w:val="00163C20"/>
    <w:rsid w:val="001726FE"/>
    <w:rsid w:val="001734F6"/>
    <w:rsid w:val="00174495"/>
    <w:rsid w:val="001972B3"/>
    <w:rsid w:val="001B5F2E"/>
    <w:rsid w:val="00211E29"/>
    <w:rsid w:val="00256AAA"/>
    <w:rsid w:val="002C70A1"/>
    <w:rsid w:val="002E2ABA"/>
    <w:rsid w:val="002E64F3"/>
    <w:rsid w:val="002E752E"/>
    <w:rsid w:val="002E7F4E"/>
    <w:rsid w:val="002F562D"/>
    <w:rsid w:val="002F6A35"/>
    <w:rsid w:val="00321D52"/>
    <w:rsid w:val="00336A2E"/>
    <w:rsid w:val="00375C01"/>
    <w:rsid w:val="00375F03"/>
    <w:rsid w:val="00396FA6"/>
    <w:rsid w:val="003E11B6"/>
    <w:rsid w:val="003F2408"/>
    <w:rsid w:val="003F734F"/>
    <w:rsid w:val="00434A76"/>
    <w:rsid w:val="00466C31"/>
    <w:rsid w:val="00473322"/>
    <w:rsid w:val="00476790"/>
    <w:rsid w:val="00477C42"/>
    <w:rsid w:val="004B2347"/>
    <w:rsid w:val="004C6A14"/>
    <w:rsid w:val="00501F02"/>
    <w:rsid w:val="0051409F"/>
    <w:rsid w:val="00517814"/>
    <w:rsid w:val="005205FD"/>
    <w:rsid w:val="0053052B"/>
    <w:rsid w:val="0054227F"/>
    <w:rsid w:val="005510B0"/>
    <w:rsid w:val="005C4A88"/>
    <w:rsid w:val="005C63BE"/>
    <w:rsid w:val="00602F39"/>
    <w:rsid w:val="00605B47"/>
    <w:rsid w:val="00614BF4"/>
    <w:rsid w:val="0064512C"/>
    <w:rsid w:val="00662EBB"/>
    <w:rsid w:val="006823C8"/>
    <w:rsid w:val="006A778F"/>
    <w:rsid w:val="006B3F4C"/>
    <w:rsid w:val="006D25C9"/>
    <w:rsid w:val="00736818"/>
    <w:rsid w:val="00743C88"/>
    <w:rsid w:val="00745EFD"/>
    <w:rsid w:val="007604B1"/>
    <w:rsid w:val="00775713"/>
    <w:rsid w:val="007839F4"/>
    <w:rsid w:val="007A1950"/>
    <w:rsid w:val="007B142F"/>
    <w:rsid w:val="007E0C2E"/>
    <w:rsid w:val="00827A26"/>
    <w:rsid w:val="00841306"/>
    <w:rsid w:val="00867C2E"/>
    <w:rsid w:val="00885E26"/>
    <w:rsid w:val="008A32CA"/>
    <w:rsid w:val="008A723E"/>
    <w:rsid w:val="008C25B9"/>
    <w:rsid w:val="008D4E46"/>
    <w:rsid w:val="008E377C"/>
    <w:rsid w:val="008E3919"/>
    <w:rsid w:val="008F0997"/>
    <w:rsid w:val="00952D0E"/>
    <w:rsid w:val="00962E0A"/>
    <w:rsid w:val="009754CA"/>
    <w:rsid w:val="00984C16"/>
    <w:rsid w:val="00997504"/>
    <w:rsid w:val="009A0D5B"/>
    <w:rsid w:val="009B16B7"/>
    <w:rsid w:val="009B25FA"/>
    <w:rsid w:val="009E35E9"/>
    <w:rsid w:val="009E43B6"/>
    <w:rsid w:val="009E6A18"/>
    <w:rsid w:val="00A247F6"/>
    <w:rsid w:val="00A81956"/>
    <w:rsid w:val="00AE657D"/>
    <w:rsid w:val="00AF3E65"/>
    <w:rsid w:val="00B42567"/>
    <w:rsid w:val="00B42974"/>
    <w:rsid w:val="00B7077B"/>
    <w:rsid w:val="00B74FCF"/>
    <w:rsid w:val="00B920FD"/>
    <w:rsid w:val="00BA3D4A"/>
    <w:rsid w:val="00BC32CD"/>
    <w:rsid w:val="00BE56C9"/>
    <w:rsid w:val="00BF7471"/>
    <w:rsid w:val="00C04765"/>
    <w:rsid w:val="00C35CE2"/>
    <w:rsid w:val="00C807BE"/>
    <w:rsid w:val="00CA345E"/>
    <w:rsid w:val="00CE39BA"/>
    <w:rsid w:val="00CF4285"/>
    <w:rsid w:val="00D16905"/>
    <w:rsid w:val="00D21588"/>
    <w:rsid w:val="00D22C54"/>
    <w:rsid w:val="00D44D3B"/>
    <w:rsid w:val="00D64A89"/>
    <w:rsid w:val="00D84275"/>
    <w:rsid w:val="00D877B9"/>
    <w:rsid w:val="00D9757B"/>
    <w:rsid w:val="00DA59BE"/>
    <w:rsid w:val="00DC1076"/>
    <w:rsid w:val="00DC61E0"/>
    <w:rsid w:val="00DF59EE"/>
    <w:rsid w:val="00E22DA3"/>
    <w:rsid w:val="00E469D8"/>
    <w:rsid w:val="00E72951"/>
    <w:rsid w:val="00EA5AFA"/>
    <w:rsid w:val="00EC5493"/>
    <w:rsid w:val="00ED1AAB"/>
    <w:rsid w:val="00EE26E8"/>
    <w:rsid w:val="00EF04DE"/>
    <w:rsid w:val="00EF6FC4"/>
    <w:rsid w:val="00EF7437"/>
    <w:rsid w:val="00F03DCA"/>
    <w:rsid w:val="00F2230F"/>
    <w:rsid w:val="00F357DB"/>
    <w:rsid w:val="00F66940"/>
    <w:rsid w:val="00FB0E0C"/>
    <w:rsid w:val="00FE52A6"/>
    <w:rsid w:val="00FE77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2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25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42567"/>
    <w:rPr>
      <w:rFonts w:ascii="Segoe UI" w:hAnsi="Segoe UI" w:cs="Segoe UI"/>
      <w:sz w:val="18"/>
      <w:szCs w:val="18"/>
    </w:rPr>
  </w:style>
  <w:style w:type="paragraph" w:customStyle="1" w:styleId="ConsNormal">
    <w:name w:val="ConsNormal"/>
    <w:rsid w:val="00602F39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36A2E"/>
    <w:pPr>
      <w:ind w:left="720"/>
      <w:contextualSpacing/>
    </w:pPr>
  </w:style>
  <w:style w:type="paragraph" w:styleId="a6">
    <w:name w:val="No Spacing"/>
    <w:uiPriority w:val="1"/>
    <w:qFormat/>
    <w:rsid w:val="00B74FC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2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25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42567"/>
    <w:rPr>
      <w:rFonts w:ascii="Segoe UI" w:hAnsi="Segoe UI" w:cs="Segoe UI"/>
      <w:sz w:val="18"/>
      <w:szCs w:val="18"/>
    </w:rPr>
  </w:style>
  <w:style w:type="paragraph" w:customStyle="1" w:styleId="ConsNormal">
    <w:name w:val="ConsNormal"/>
    <w:rsid w:val="00602F39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36A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6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E54CAA-004E-4A72-8285-3904ACC75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1368</Words>
  <Characters>7804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cp:lastPrinted>2018-12-03T08:56:00Z</cp:lastPrinted>
  <dcterms:created xsi:type="dcterms:W3CDTF">2018-12-04T01:17:00Z</dcterms:created>
  <dcterms:modified xsi:type="dcterms:W3CDTF">2018-12-04T01:17:00Z</dcterms:modified>
</cp:coreProperties>
</file>