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30" w:rsidRPr="002D2744" w:rsidRDefault="00C53B30" w:rsidP="00C53B30">
      <w:pPr>
        <w:pStyle w:val="ConsPlusNormal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2744">
        <w:rPr>
          <w:rFonts w:ascii="Times New Roman" w:hAnsi="Times New Roman"/>
          <w:b/>
          <w:sz w:val="28"/>
          <w:szCs w:val="28"/>
        </w:rPr>
        <w:t>Информация по результатам проведенного контрольного мероприятия «В</w:t>
      </w:r>
      <w:r w:rsidRPr="002D2744">
        <w:rPr>
          <w:rFonts w:ascii="Times New Roman" w:hAnsi="Times New Roman" w:cs="Times New Roman"/>
          <w:b/>
          <w:sz w:val="28"/>
          <w:szCs w:val="28"/>
        </w:rPr>
        <w:t>нешняя проверка годовой бюджетной отчетности главных распорядителей бюджетных средств</w:t>
      </w:r>
      <w:r w:rsidRPr="002D2744">
        <w:rPr>
          <w:rStyle w:val="ConsNormal0"/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</w:t>
      </w:r>
      <w:proofErr w:type="spellStart"/>
      <w:r w:rsidRPr="002D2744">
        <w:rPr>
          <w:rStyle w:val="ConsNormal0"/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Pr="002D2744">
        <w:rPr>
          <w:rStyle w:val="ConsNormal0"/>
          <w:rFonts w:ascii="Times New Roman" w:hAnsi="Times New Roman" w:cs="Times New Roman"/>
          <w:b/>
          <w:sz w:val="28"/>
          <w:szCs w:val="28"/>
        </w:rPr>
        <w:t xml:space="preserve"> район» за 202</w:t>
      </w:r>
      <w:r>
        <w:rPr>
          <w:rStyle w:val="ConsNormal0"/>
          <w:rFonts w:ascii="Times New Roman" w:hAnsi="Times New Roman" w:cs="Times New Roman"/>
          <w:b/>
          <w:sz w:val="28"/>
          <w:szCs w:val="28"/>
        </w:rPr>
        <w:t>3</w:t>
      </w:r>
      <w:r w:rsidRPr="002D2744">
        <w:rPr>
          <w:rStyle w:val="ConsNormal0"/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53B30" w:rsidRPr="002571B4" w:rsidRDefault="00C53B30" w:rsidP="00C53B3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C53B30" w:rsidRPr="00913849" w:rsidRDefault="00C53B30" w:rsidP="00C53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>
        <w:rPr>
          <w:rFonts w:ascii="Times New Roman" w:hAnsi="Times New Roman"/>
          <w:spacing w:val="-2"/>
          <w:sz w:val="28"/>
        </w:rPr>
        <w:t>4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Pr="0090648E">
        <w:rPr>
          <w:rFonts w:ascii="Times New Roman" w:hAnsi="Times New Roman"/>
          <w:sz w:val="28"/>
          <w:szCs w:val="28"/>
        </w:rPr>
        <w:t>«Внешняя проверка годовой бюджетной отчетности главных распорядителей бюджетных средств</w:t>
      </w:r>
      <w:r w:rsidRPr="0090648E">
        <w:rPr>
          <w:rStyle w:val="ConsNormal0"/>
          <w:rFonts w:ascii="Times New Roman" w:eastAsiaTheme="minorEastAsia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90648E">
        <w:rPr>
          <w:rStyle w:val="ConsNormal0"/>
          <w:rFonts w:ascii="Times New Roman" w:eastAsiaTheme="minorEastAsia" w:hAnsi="Times New Roman"/>
          <w:sz w:val="28"/>
          <w:szCs w:val="28"/>
        </w:rPr>
        <w:t>Аларский</w:t>
      </w:r>
      <w:proofErr w:type="spellEnd"/>
      <w:r w:rsidRPr="0090648E">
        <w:rPr>
          <w:rStyle w:val="ConsNormal0"/>
          <w:rFonts w:ascii="Times New Roman" w:eastAsiaTheme="minorEastAsia" w:hAnsi="Times New Roman"/>
          <w:sz w:val="28"/>
          <w:szCs w:val="28"/>
        </w:rPr>
        <w:t xml:space="preserve"> район» за 202</w:t>
      </w:r>
      <w:r>
        <w:rPr>
          <w:rStyle w:val="ConsNormal0"/>
          <w:rFonts w:ascii="Times New Roman" w:eastAsiaTheme="minorEastAsia" w:hAnsi="Times New Roman"/>
          <w:sz w:val="28"/>
          <w:szCs w:val="28"/>
        </w:rPr>
        <w:t>3</w:t>
      </w:r>
      <w:r w:rsidRPr="0090648E">
        <w:rPr>
          <w:rStyle w:val="ConsNormal0"/>
          <w:rFonts w:ascii="Times New Roman" w:eastAsiaTheme="minorEastAsia" w:hAnsi="Times New Roman"/>
          <w:sz w:val="28"/>
          <w:szCs w:val="28"/>
        </w:rPr>
        <w:t xml:space="preserve"> год</w:t>
      </w:r>
      <w:r w:rsidRPr="009064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C53B30" w:rsidRPr="0090648E" w:rsidRDefault="00C53B30" w:rsidP="00C53B3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0648E">
        <w:rPr>
          <w:rFonts w:ascii="Times New Roman" w:hAnsi="Times New Roman"/>
          <w:sz w:val="28"/>
          <w:szCs w:val="28"/>
        </w:rPr>
        <w:t>В соответствии с требованиями БК РФ проведена проверка бюджетной отчетности 5 ГАБС.</w:t>
      </w:r>
    </w:p>
    <w:p w:rsidR="00C53B30" w:rsidRPr="0090648E" w:rsidRDefault="00C53B30" w:rsidP="00C53B3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0648E">
        <w:rPr>
          <w:rFonts w:ascii="Times New Roman" w:hAnsi="Times New Roman"/>
          <w:sz w:val="28"/>
          <w:szCs w:val="28"/>
        </w:rPr>
        <w:t xml:space="preserve"> В ходе контрольного мероприятия проверена бюджетная отчетность на соответствие требованиям бюджетного законодательства, проведена оценка ее полноты и достоверности, выявлены нарушения и недостатки. По итогам проверки составлено 5 актов, которые направлены ГАБС.</w:t>
      </w:r>
    </w:p>
    <w:p w:rsidR="00C53B30" w:rsidRDefault="00C53B30" w:rsidP="00C53B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0648E">
        <w:rPr>
          <w:rFonts w:ascii="Times New Roman" w:hAnsi="Times New Roman"/>
          <w:sz w:val="28"/>
          <w:szCs w:val="28"/>
        </w:rPr>
        <w:t>Основные выводы:</w:t>
      </w:r>
    </w:p>
    <w:p w:rsidR="00C53B30" w:rsidRPr="00C53B30" w:rsidRDefault="00C53B30" w:rsidP="00C53B3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B30">
        <w:rPr>
          <w:rFonts w:ascii="Times New Roman" w:hAnsi="Times New Roman" w:cs="Times New Roman"/>
          <w:sz w:val="28"/>
          <w:szCs w:val="28"/>
          <w:u w:val="single"/>
        </w:rPr>
        <w:t>Администрация МО «</w:t>
      </w:r>
      <w:proofErr w:type="spellStart"/>
      <w:r w:rsidRPr="00C53B30">
        <w:rPr>
          <w:rFonts w:ascii="Times New Roman" w:hAnsi="Times New Roman" w:cs="Times New Roman"/>
          <w:sz w:val="28"/>
          <w:szCs w:val="28"/>
          <w:u w:val="single"/>
        </w:rPr>
        <w:t>Аларский</w:t>
      </w:r>
      <w:proofErr w:type="spellEnd"/>
      <w:r w:rsidRPr="00C53B30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</w:p>
    <w:p w:rsidR="00C53B30" w:rsidRDefault="00C53B30" w:rsidP="00C53B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A9D">
        <w:rPr>
          <w:rFonts w:ascii="Times New Roman" w:hAnsi="Times New Roman"/>
          <w:sz w:val="28"/>
          <w:szCs w:val="28"/>
          <w:u w:val="single"/>
        </w:rPr>
        <w:t>Годовая бюджетная отчетность Администрации МО «</w:t>
      </w:r>
      <w:proofErr w:type="spellStart"/>
      <w:r w:rsidRPr="007E5A9D">
        <w:rPr>
          <w:rFonts w:ascii="Times New Roman" w:hAnsi="Times New Roman"/>
          <w:sz w:val="28"/>
          <w:szCs w:val="28"/>
          <w:u w:val="single"/>
        </w:rPr>
        <w:t>Аларский</w:t>
      </w:r>
      <w:proofErr w:type="spellEnd"/>
      <w:r w:rsidRPr="007E5A9D">
        <w:rPr>
          <w:rFonts w:ascii="Times New Roman" w:hAnsi="Times New Roman"/>
          <w:sz w:val="28"/>
          <w:szCs w:val="28"/>
          <w:u w:val="single"/>
        </w:rPr>
        <w:t xml:space="preserve"> район» за 2023 год представлена</w:t>
      </w:r>
      <w:r w:rsidRPr="007E5A9D">
        <w:rPr>
          <w:sz w:val="28"/>
          <w:szCs w:val="28"/>
        </w:rPr>
        <w:t xml:space="preserve"> </w:t>
      </w:r>
      <w:r w:rsidRPr="007E5A9D">
        <w:rPr>
          <w:rFonts w:ascii="Times New Roman" w:hAnsi="Times New Roman"/>
          <w:sz w:val="28"/>
          <w:szCs w:val="28"/>
          <w:u w:val="single"/>
        </w:rPr>
        <w:t>в не установленный срок. Срок проведения проверки с 14.02.2023 года,  отчетность предоставлена 16.02.2024 года</w:t>
      </w:r>
      <w:r w:rsidRPr="00A80D9D">
        <w:rPr>
          <w:sz w:val="28"/>
          <w:szCs w:val="28"/>
        </w:rPr>
        <w:t xml:space="preserve"> </w:t>
      </w:r>
      <w:r w:rsidRPr="006D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 полном объеме.</w:t>
      </w:r>
    </w:p>
    <w:p w:rsidR="00C53B30" w:rsidRDefault="00C53B30" w:rsidP="00C53B30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1C20">
        <w:rPr>
          <w:rFonts w:ascii="Times New Roman" w:hAnsi="Times New Roman"/>
          <w:sz w:val="28"/>
          <w:szCs w:val="28"/>
        </w:rPr>
        <w:t>Годовая бюджетная отчетность Администрации МО «</w:t>
      </w:r>
      <w:proofErr w:type="spellStart"/>
      <w:r w:rsidRPr="00921C20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921C20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</w:t>
      </w:r>
      <w:r w:rsidRPr="006D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 № 191н</w:t>
      </w:r>
      <w:r w:rsidRPr="006D78ED">
        <w:rPr>
          <w:rFonts w:ascii="Times New Roman" w:hAnsi="Times New Roman"/>
          <w:sz w:val="28"/>
          <w:szCs w:val="28"/>
        </w:rPr>
        <w:t>. 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</w:t>
      </w:r>
      <w:r>
        <w:rPr>
          <w:rFonts w:ascii="Times New Roman" w:hAnsi="Times New Roman"/>
          <w:sz w:val="28"/>
          <w:szCs w:val="28"/>
        </w:rPr>
        <w:t xml:space="preserve">лено. </w:t>
      </w:r>
      <w:r w:rsidRPr="006D78ED">
        <w:rPr>
          <w:rFonts w:ascii="Times New Roman" w:hAnsi="Times New Roman"/>
          <w:sz w:val="28"/>
          <w:szCs w:val="28"/>
        </w:rPr>
        <w:t>Проведенная проверка годовой бюджетной отчетности  Администрации МО «</w:t>
      </w:r>
      <w:proofErr w:type="spellStart"/>
      <w:r w:rsidRPr="006D78ED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6D78ED">
        <w:rPr>
          <w:rFonts w:ascii="Times New Roman" w:hAnsi="Times New Roman"/>
          <w:sz w:val="28"/>
          <w:szCs w:val="28"/>
        </w:rPr>
        <w:t xml:space="preserve"> район»  дает основания полагать, что отчетность,   представлена  в Комитет по финансам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6D78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D78ED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6D78ED">
        <w:rPr>
          <w:rFonts w:ascii="Times New Roman" w:hAnsi="Times New Roman"/>
          <w:sz w:val="28"/>
          <w:szCs w:val="28"/>
        </w:rPr>
        <w:t xml:space="preserve"> район»  достоверная.</w:t>
      </w:r>
      <w:r w:rsidRPr="00BB734A">
        <w:rPr>
          <w:sz w:val="28"/>
          <w:szCs w:val="28"/>
        </w:rPr>
        <w:t xml:space="preserve"> </w:t>
      </w:r>
    </w:p>
    <w:p w:rsidR="00C53B30" w:rsidRDefault="00C53B30" w:rsidP="00C53B30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734A">
        <w:rPr>
          <w:rFonts w:ascii="Times New Roman" w:hAnsi="Times New Roman"/>
          <w:sz w:val="28"/>
          <w:szCs w:val="28"/>
        </w:rPr>
        <w:t>Пояснительная записка администрации МО «</w:t>
      </w:r>
      <w:proofErr w:type="spellStart"/>
      <w:r w:rsidRPr="00BB734A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BB734A">
        <w:rPr>
          <w:rFonts w:ascii="Times New Roman" w:hAnsi="Times New Roman"/>
          <w:sz w:val="28"/>
          <w:szCs w:val="28"/>
        </w:rPr>
        <w:t xml:space="preserve"> район» соответствует  требованиям п. 152 Инструкции № 191н.</w:t>
      </w:r>
    </w:p>
    <w:p w:rsidR="00C53B30" w:rsidRPr="00BB734A" w:rsidRDefault="00C53B30" w:rsidP="00C53B30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подготовки отчета представлены недостающие формы годовой бюджетной отчетности.</w:t>
      </w:r>
    </w:p>
    <w:p w:rsidR="00C53B30" w:rsidRPr="00C53B30" w:rsidRDefault="00C53B30" w:rsidP="00C53B30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B30">
        <w:rPr>
          <w:rFonts w:ascii="Times New Roman" w:hAnsi="Times New Roman" w:cs="Times New Roman"/>
          <w:sz w:val="28"/>
          <w:szCs w:val="28"/>
          <w:u w:val="single"/>
        </w:rPr>
        <w:t>Дума МО «</w:t>
      </w:r>
      <w:proofErr w:type="spellStart"/>
      <w:r w:rsidRPr="00C53B30">
        <w:rPr>
          <w:rFonts w:ascii="Times New Roman" w:hAnsi="Times New Roman" w:cs="Times New Roman"/>
          <w:sz w:val="28"/>
          <w:szCs w:val="28"/>
          <w:u w:val="single"/>
        </w:rPr>
        <w:t>Аларский</w:t>
      </w:r>
      <w:proofErr w:type="spellEnd"/>
      <w:r w:rsidRPr="00C53B30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</w:p>
    <w:p w:rsidR="00C53B30" w:rsidRDefault="00C53B30" w:rsidP="00C53B30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E61F9">
        <w:rPr>
          <w:rFonts w:ascii="Times New Roman" w:hAnsi="Times New Roman"/>
          <w:sz w:val="28"/>
          <w:szCs w:val="28"/>
        </w:rPr>
        <w:t>одовая бюджетная отчетность Думы МО «</w:t>
      </w:r>
      <w:proofErr w:type="spellStart"/>
      <w:r w:rsidRPr="001E61F9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1E61F9">
        <w:rPr>
          <w:rFonts w:ascii="Times New Roman" w:hAnsi="Times New Roman"/>
          <w:sz w:val="28"/>
          <w:szCs w:val="28"/>
        </w:rPr>
        <w:t xml:space="preserve"> район» представлена в не полном составе форм, предусмотренных Приказом Минфина России от 28.12.2010 № 191н «Об утверждении Инструкции о </w:t>
      </w:r>
      <w:r w:rsidRPr="001E61F9">
        <w:rPr>
          <w:rFonts w:ascii="Times New Roman" w:hAnsi="Times New Roman"/>
          <w:sz w:val="28"/>
          <w:szCs w:val="28"/>
        </w:rPr>
        <w:lastRenderedPageBreak/>
        <w:t>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/>
          <w:sz w:val="28"/>
          <w:szCs w:val="28"/>
        </w:rPr>
        <w:t>й системы Российской Федерации».</w:t>
      </w:r>
      <w:r w:rsidRPr="001E61F9">
        <w:rPr>
          <w:rFonts w:ascii="Times New Roman" w:hAnsi="Times New Roman"/>
          <w:sz w:val="28"/>
          <w:szCs w:val="28"/>
        </w:rPr>
        <w:t xml:space="preserve"> 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  <w:r w:rsidRPr="00F31D2A">
        <w:rPr>
          <w:rFonts w:ascii="Times New Roman" w:hAnsi="Times New Roman"/>
          <w:sz w:val="28"/>
          <w:szCs w:val="28"/>
        </w:rPr>
        <w:t xml:space="preserve"> </w:t>
      </w:r>
      <w:r w:rsidRPr="00BB734A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>Думы</w:t>
      </w:r>
      <w:r w:rsidRPr="00BB734A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BB734A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BB734A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B734A">
        <w:rPr>
          <w:rFonts w:ascii="Times New Roman" w:hAnsi="Times New Roman"/>
          <w:sz w:val="28"/>
          <w:szCs w:val="28"/>
        </w:rPr>
        <w:t>соответствует  требованиям п. 152 Инструкции № 191н, информация не раскрыта в полном объеме.</w:t>
      </w:r>
    </w:p>
    <w:p w:rsidR="00C53B30" w:rsidRPr="00C53B30" w:rsidRDefault="00C53B30" w:rsidP="00C53B3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53B30">
        <w:rPr>
          <w:rFonts w:ascii="Times New Roman" w:hAnsi="Times New Roman"/>
          <w:sz w:val="28"/>
          <w:szCs w:val="28"/>
          <w:u w:val="single"/>
        </w:rPr>
        <w:t>Комитет по финансам администрации МО «</w:t>
      </w:r>
      <w:proofErr w:type="spellStart"/>
      <w:r w:rsidRPr="00C53B30">
        <w:rPr>
          <w:rFonts w:ascii="Times New Roman" w:hAnsi="Times New Roman"/>
          <w:sz w:val="28"/>
          <w:szCs w:val="28"/>
          <w:u w:val="single"/>
        </w:rPr>
        <w:t>Аларский</w:t>
      </w:r>
      <w:proofErr w:type="spellEnd"/>
      <w:r w:rsidRPr="00C53B30">
        <w:rPr>
          <w:rFonts w:ascii="Times New Roman" w:hAnsi="Times New Roman"/>
          <w:sz w:val="28"/>
          <w:szCs w:val="28"/>
          <w:u w:val="single"/>
        </w:rPr>
        <w:t xml:space="preserve"> район»</w:t>
      </w:r>
    </w:p>
    <w:p w:rsidR="00C53B30" w:rsidRDefault="00C53B30" w:rsidP="00C53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78ED">
        <w:rPr>
          <w:rFonts w:ascii="Times New Roman" w:hAnsi="Times New Roman"/>
          <w:sz w:val="28"/>
          <w:szCs w:val="28"/>
        </w:rPr>
        <w:t xml:space="preserve">одовая бюджетная отчетность </w:t>
      </w:r>
      <w:r>
        <w:rPr>
          <w:rFonts w:ascii="Times New Roman" w:hAnsi="Times New Roman"/>
          <w:sz w:val="28"/>
          <w:szCs w:val="28"/>
        </w:rPr>
        <w:t>Комитета по финансам а</w:t>
      </w:r>
      <w:r w:rsidRPr="006D78ED">
        <w:rPr>
          <w:rFonts w:ascii="Times New Roman" w:hAnsi="Times New Roman"/>
          <w:sz w:val="28"/>
          <w:szCs w:val="28"/>
        </w:rPr>
        <w:t>дминистрации МО «</w:t>
      </w:r>
      <w:proofErr w:type="spellStart"/>
      <w:r w:rsidRPr="006D78ED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6D78ED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за 2023 год </w:t>
      </w:r>
      <w:r w:rsidRPr="006D78ED">
        <w:rPr>
          <w:rFonts w:ascii="Times New Roman" w:hAnsi="Times New Roman"/>
          <w:sz w:val="28"/>
          <w:szCs w:val="28"/>
        </w:rPr>
        <w:t xml:space="preserve">представлена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Pr="001E61F9">
        <w:rPr>
          <w:rFonts w:ascii="Times New Roman" w:hAnsi="Times New Roman"/>
          <w:sz w:val="28"/>
          <w:szCs w:val="28"/>
        </w:rPr>
        <w:t>в не полном составе форм</w:t>
      </w:r>
      <w:r>
        <w:rPr>
          <w:rFonts w:ascii="Times New Roman" w:hAnsi="Times New Roman"/>
          <w:sz w:val="28"/>
          <w:szCs w:val="28"/>
        </w:rPr>
        <w:t>, соответствует требованиям</w:t>
      </w:r>
      <w:r w:rsidRPr="006D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 № 191н</w:t>
      </w:r>
      <w:r w:rsidRPr="006D78ED">
        <w:rPr>
          <w:rFonts w:ascii="Times New Roman" w:hAnsi="Times New Roman"/>
          <w:sz w:val="28"/>
          <w:szCs w:val="28"/>
        </w:rPr>
        <w:t xml:space="preserve">. 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 Проведенная проверка годовой бюджетной отчетности </w:t>
      </w:r>
      <w:r>
        <w:rPr>
          <w:rFonts w:ascii="Times New Roman" w:hAnsi="Times New Roman"/>
          <w:sz w:val="28"/>
          <w:szCs w:val="28"/>
        </w:rPr>
        <w:t>Комитета по финансам а</w:t>
      </w:r>
      <w:r w:rsidRPr="006D78ED">
        <w:rPr>
          <w:rFonts w:ascii="Times New Roman" w:hAnsi="Times New Roman"/>
          <w:sz w:val="28"/>
          <w:szCs w:val="28"/>
        </w:rPr>
        <w:t>дминистрации МО «</w:t>
      </w:r>
      <w:proofErr w:type="spellStart"/>
      <w:r w:rsidRPr="006D78ED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6D78ED">
        <w:rPr>
          <w:rFonts w:ascii="Times New Roman" w:hAnsi="Times New Roman"/>
          <w:sz w:val="28"/>
          <w:szCs w:val="28"/>
        </w:rPr>
        <w:t xml:space="preserve"> район»  дает основания полагать, что отчетность,   представлена  в Комитет по финансам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6D78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D78ED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6D78ED">
        <w:rPr>
          <w:rFonts w:ascii="Times New Roman" w:hAnsi="Times New Roman"/>
          <w:sz w:val="28"/>
          <w:szCs w:val="28"/>
        </w:rPr>
        <w:t xml:space="preserve"> район»  достоверная.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ED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>Комитета по финансам</w:t>
      </w:r>
      <w:r w:rsidRPr="006D78ED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Pr="006D78ED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6D78ED">
        <w:rPr>
          <w:rFonts w:ascii="Times New Roman" w:hAnsi="Times New Roman"/>
          <w:sz w:val="28"/>
          <w:szCs w:val="28"/>
        </w:rPr>
        <w:t xml:space="preserve"> район» соответствует  требованиям п. 152 Инструкции № 191н</w:t>
      </w:r>
      <w:r>
        <w:rPr>
          <w:rFonts w:ascii="Times New Roman" w:hAnsi="Times New Roman"/>
          <w:sz w:val="28"/>
          <w:szCs w:val="28"/>
        </w:rPr>
        <w:t>.</w:t>
      </w:r>
      <w:r w:rsidRPr="00771763">
        <w:rPr>
          <w:rFonts w:ascii="Times New Roman" w:hAnsi="Times New Roman"/>
          <w:sz w:val="28"/>
          <w:szCs w:val="28"/>
        </w:rPr>
        <w:t xml:space="preserve"> </w:t>
      </w:r>
    </w:p>
    <w:p w:rsidR="00C53B30" w:rsidRDefault="00C53B30" w:rsidP="00C53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подготовки отчета представлены недостающие формы годовой бюджетной отчетности.</w:t>
      </w:r>
    </w:p>
    <w:p w:rsidR="00C53B30" w:rsidRPr="00C53B30" w:rsidRDefault="00C53B30" w:rsidP="00C53B30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53B30">
        <w:rPr>
          <w:rFonts w:ascii="Times New Roman" w:hAnsi="Times New Roman"/>
          <w:sz w:val="28"/>
          <w:szCs w:val="28"/>
          <w:u w:val="single"/>
        </w:rPr>
        <w:t>МКУ «Комитет по образованию»</w:t>
      </w:r>
    </w:p>
    <w:p w:rsidR="00C53B30" w:rsidRDefault="00C53B30" w:rsidP="00C53B3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78ED">
        <w:rPr>
          <w:rFonts w:ascii="Times New Roman" w:hAnsi="Times New Roman"/>
          <w:sz w:val="28"/>
          <w:szCs w:val="28"/>
        </w:rPr>
        <w:t xml:space="preserve">одовая бюджетная отчетность </w:t>
      </w:r>
      <w:r>
        <w:rPr>
          <w:rFonts w:ascii="Times New Roman" w:hAnsi="Times New Roman"/>
          <w:sz w:val="28"/>
          <w:szCs w:val="28"/>
        </w:rPr>
        <w:t>МКУ «Комитет по образованию»</w:t>
      </w:r>
      <w:r w:rsidRPr="006D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2023 год </w:t>
      </w:r>
      <w:r w:rsidRPr="006D78ED">
        <w:rPr>
          <w:rFonts w:ascii="Times New Roman" w:hAnsi="Times New Roman"/>
          <w:sz w:val="28"/>
          <w:szCs w:val="28"/>
        </w:rPr>
        <w:t xml:space="preserve">представлена </w:t>
      </w:r>
      <w:r>
        <w:rPr>
          <w:rFonts w:ascii="Times New Roman" w:hAnsi="Times New Roman"/>
          <w:sz w:val="28"/>
          <w:szCs w:val="28"/>
        </w:rPr>
        <w:t>своевременно и в полном объеме, соответствует требованиям</w:t>
      </w:r>
      <w:r w:rsidRPr="006D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Инструкции № 191н, Инструкции № 33н. </w:t>
      </w:r>
      <w:r w:rsidRPr="006D78ED">
        <w:rPr>
          <w:rFonts w:ascii="Times New Roman" w:hAnsi="Times New Roman"/>
          <w:sz w:val="28"/>
          <w:szCs w:val="28"/>
        </w:rPr>
        <w:t xml:space="preserve"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 Проведенная проверка годовой бюджетной отчетности </w:t>
      </w:r>
      <w:r>
        <w:rPr>
          <w:rFonts w:ascii="Times New Roman" w:hAnsi="Times New Roman"/>
          <w:sz w:val="28"/>
          <w:szCs w:val="28"/>
        </w:rPr>
        <w:t>МКУ «Комитета по образованию</w:t>
      </w:r>
      <w:r w:rsidRPr="006D78ED">
        <w:rPr>
          <w:rFonts w:ascii="Times New Roman" w:hAnsi="Times New Roman"/>
          <w:sz w:val="28"/>
          <w:szCs w:val="28"/>
        </w:rPr>
        <w:t>»  дает основ</w:t>
      </w:r>
      <w:r>
        <w:rPr>
          <w:rFonts w:ascii="Times New Roman" w:hAnsi="Times New Roman"/>
          <w:sz w:val="28"/>
          <w:szCs w:val="28"/>
        </w:rPr>
        <w:t xml:space="preserve">ания полагать, что отчетность, представлена </w:t>
      </w:r>
      <w:r w:rsidRPr="006D78ED">
        <w:rPr>
          <w:rFonts w:ascii="Times New Roman" w:hAnsi="Times New Roman"/>
          <w:sz w:val="28"/>
          <w:szCs w:val="28"/>
        </w:rPr>
        <w:t xml:space="preserve">в Комитет по финансам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D78ED">
        <w:rPr>
          <w:rFonts w:ascii="Times New Roman" w:hAnsi="Times New Roman"/>
          <w:sz w:val="28"/>
          <w:szCs w:val="28"/>
        </w:rPr>
        <w:t xml:space="preserve"> достоверная.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ED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ые</w:t>
      </w:r>
      <w:r w:rsidRPr="006D78ED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и</w:t>
      </w:r>
      <w:r w:rsidRPr="006D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«Комитет по образованию»</w:t>
      </w:r>
      <w:r w:rsidRPr="006D78E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оответствуют требованиям п. </w:t>
      </w:r>
      <w:r w:rsidRPr="006D78ED">
        <w:rPr>
          <w:rFonts w:ascii="Times New Roman" w:hAnsi="Times New Roman"/>
          <w:sz w:val="28"/>
          <w:szCs w:val="28"/>
        </w:rPr>
        <w:t>152 Инструкции № 191н,</w:t>
      </w:r>
      <w:r>
        <w:rPr>
          <w:rFonts w:ascii="Times New Roman" w:hAnsi="Times New Roman"/>
          <w:sz w:val="28"/>
          <w:szCs w:val="28"/>
        </w:rPr>
        <w:t xml:space="preserve"> п. 12 Инструкции № 33н.</w:t>
      </w:r>
    </w:p>
    <w:p w:rsidR="00C53B30" w:rsidRPr="00C53B30" w:rsidRDefault="00C53B30" w:rsidP="00C53B3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3B30">
        <w:rPr>
          <w:rFonts w:ascii="Times New Roman" w:hAnsi="Times New Roman"/>
          <w:sz w:val="28"/>
          <w:szCs w:val="28"/>
          <w:u w:val="single"/>
        </w:rPr>
        <w:t>МКУ «Комитет по культуре»</w:t>
      </w:r>
    </w:p>
    <w:p w:rsidR="00C53B30" w:rsidRDefault="00C53B30" w:rsidP="00C53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E61F9">
        <w:rPr>
          <w:rFonts w:ascii="Times New Roman" w:hAnsi="Times New Roman"/>
          <w:sz w:val="28"/>
          <w:szCs w:val="28"/>
        </w:rPr>
        <w:t xml:space="preserve">одовая бюджетная отчетность </w:t>
      </w:r>
      <w:r>
        <w:rPr>
          <w:rFonts w:ascii="Times New Roman" w:hAnsi="Times New Roman"/>
          <w:sz w:val="28"/>
          <w:szCs w:val="28"/>
        </w:rPr>
        <w:t>МКУ «Комитет по культуре</w:t>
      </w:r>
      <w:r w:rsidRPr="001E61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2023 год представлена своевременно не в </w:t>
      </w:r>
      <w:r w:rsidRPr="001E61F9">
        <w:rPr>
          <w:rFonts w:ascii="Times New Roman" w:hAnsi="Times New Roman"/>
          <w:sz w:val="28"/>
          <w:szCs w:val="28"/>
        </w:rPr>
        <w:t>полном составе форм, предусмотренных Приказом Минфина России от 28.12.2010 № 191н</w:t>
      </w:r>
      <w:r>
        <w:rPr>
          <w:rFonts w:ascii="Times New Roman" w:hAnsi="Times New Roman"/>
          <w:sz w:val="28"/>
          <w:szCs w:val="28"/>
        </w:rPr>
        <w:t>,</w:t>
      </w:r>
      <w:r w:rsidRPr="001E6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 № 33н</w:t>
      </w:r>
      <w:r w:rsidRPr="001E61F9">
        <w:rPr>
          <w:rFonts w:ascii="Times New Roman" w:hAnsi="Times New Roman"/>
          <w:sz w:val="28"/>
          <w:szCs w:val="28"/>
        </w:rPr>
        <w:t>.</w:t>
      </w:r>
    </w:p>
    <w:p w:rsidR="00C53B30" w:rsidRDefault="00C53B30" w:rsidP="00C53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1F9">
        <w:rPr>
          <w:rFonts w:ascii="Times New Roman" w:hAnsi="Times New Roman"/>
          <w:sz w:val="28"/>
          <w:szCs w:val="28"/>
        </w:rPr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  <w:r w:rsidRPr="00F31D2A">
        <w:rPr>
          <w:rFonts w:ascii="Times New Roman" w:hAnsi="Times New Roman"/>
          <w:sz w:val="28"/>
          <w:szCs w:val="28"/>
        </w:rPr>
        <w:t xml:space="preserve"> </w:t>
      </w:r>
    </w:p>
    <w:p w:rsidR="00C53B30" w:rsidRDefault="00C53B30" w:rsidP="00C53B3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78ED">
        <w:rPr>
          <w:rFonts w:ascii="Times New Roman" w:hAnsi="Times New Roman"/>
          <w:sz w:val="28"/>
          <w:szCs w:val="28"/>
        </w:rPr>
        <w:lastRenderedPageBreak/>
        <w:t xml:space="preserve">Проведенная проверка годовой бюджетной отчетности </w:t>
      </w:r>
      <w:r>
        <w:rPr>
          <w:rFonts w:ascii="Times New Roman" w:hAnsi="Times New Roman"/>
          <w:sz w:val="28"/>
          <w:szCs w:val="28"/>
        </w:rPr>
        <w:t>МКУ «Комитета по культуре</w:t>
      </w:r>
      <w:r w:rsidRPr="006D78ED">
        <w:rPr>
          <w:rFonts w:ascii="Times New Roman" w:hAnsi="Times New Roman"/>
          <w:sz w:val="28"/>
          <w:szCs w:val="28"/>
        </w:rPr>
        <w:t xml:space="preserve">»  дает основания полагать, что отчетность,   представлена  в Комитет по финансам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6D78ED">
        <w:rPr>
          <w:rFonts w:ascii="Times New Roman" w:hAnsi="Times New Roman"/>
          <w:sz w:val="28"/>
          <w:szCs w:val="28"/>
        </w:rPr>
        <w:t>достоверная.</w:t>
      </w:r>
    </w:p>
    <w:p w:rsidR="00C53B30" w:rsidRDefault="00C53B30" w:rsidP="00C53B3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78ED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ые</w:t>
      </w:r>
      <w:r w:rsidRPr="006D78ED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и</w:t>
      </w:r>
      <w:r w:rsidRPr="006D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«Комитет по культуре» не</w:t>
      </w:r>
      <w:r w:rsidRPr="006D78E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оответствую</w:t>
      </w:r>
      <w:r w:rsidRPr="006D78ED">
        <w:rPr>
          <w:rFonts w:ascii="Times New Roman" w:hAnsi="Times New Roman"/>
          <w:sz w:val="28"/>
          <w:szCs w:val="28"/>
        </w:rPr>
        <w:t>т  требованиям п. 152 Инструкции № 191н,</w:t>
      </w:r>
      <w:r>
        <w:rPr>
          <w:rFonts w:ascii="Times New Roman" w:hAnsi="Times New Roman"/>
          <w:sz w:val="28"/>
          <w:szCs w:val="28"/>
        </w:rPr>
        <w:t xml:space="preserve"> п. Инструкции № 33н,</w:t>
      </w:r>
      <w:r w:rsidRPr="006D78ED">
        <w:rPr>
          <w:rFonts w:ascii="Times New Roman" w:hAnsi="Times New Roman"/>
          <w:sz w:val="28"/>
          <w:szCs w:val="28"/>
        </w:rPr>
        <w:t xml:space="preserve"> информация в </w:t>
      </w:r>
      <w:r>
        <w:rPr>
          <w:rFonts w:ascii="Times New Roman" w:hAnsi="Times New Roman"/>
          <w:sz w:val="28"/>
          <w:szCs w:val="28"/>
        </w:rPr>
        <w:t>них</w:t>
      </w:r>
      <w:r w:rsidRPr="006D78ED">
        <w:rPr>
          <w:rFonts w:ascii="Times New Roman" w:hAnsi="Times New Roman"/>
          <w:sz w:val="28"/>
          <w:szCs w:val="28"/>
        </w:rPr>
        <w:t xml:space="preserve"> не раскрыта в полном объеме</w:t>
      </w:r>
      <w:r>
        <w:rPr>
          <w:rFonts w:ascii="Times New Roman" w:hAnsi="Times New Roman"/>
          <w:sz w:val="28"/>
          <w:szCs w:val="28"/>
        </w:rPr>
        <w:t>.</w:t>
      </w:r>
      <w:r w:rsidRPr="00BB10F5">
        <w:rPr>
          <w:rFonts w:ascii="Times New Roman" w:hAnsi="Times New Roman"/>
          <w:sz w:val="28"/>
          <w:szCs w:val="28"/>
        </w:rPr>
        <w:t xml:space="preserve"> </w:t>
      </w:r>
    </w:p>
    <w:p w:rsidR="00C53B30" w:rsidRDefault="00C53B30" w:rsidP="00C53B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3B30" w:rsidRDefault="00C53B30" w:rsidP="00C53B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3B30" w:rsidRDefault="00C53B30" w:rsidP="00C53B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3B30" w:rsidRPr="0090648E" w:rsidRDefault="00C53B30" w:rsidP="00C53B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3A0E" w:rsidRPr="00C53B30" w:rsidRDefault="00093A0E" w:rsidP="00C53B30">
      <w:pPr>
        <w:rPr>
          <w:szCs w:val="28"/>
        </w:rPr>
      </w:pPr>
    </w:p>
    <w:sectPr w:rsidR="00093A0E" w:rsidRPr="00C53B30" w:rsidSect="003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821F8"/>
    <w:rsid w:val="00093A0E"/>
    <w:rsid w:val="000B15CD"/>
    <w:rsid w:val="002B07EB"/>
    <w:rsid w:val="0039635F"/>
    <w:rsid w:val="003A426E"/>
    <w:rsid w:val="008E432A"/>
    <w:rsid w:val="00C53B30"/>
    <w:rsid w:val="00E816C8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uiPriority w:val="99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uiPriority w:val="99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_"/>
    <w:basedOn w:val="a0"/>
    <w:link w:val="11"/>
    <w:rsid w:val="00093A0E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093A0E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Normal">
    <w:name w:val="ConsNormal"/>
    <w:link w:val="ConsNormal0"/>
    <w:rsid w:val="00C53B3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C53B3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2022-09-28T07:39:00Z</dcterms:created>
  <dcterms:modified xsi:type="dcterms:W3CDTF">2024-04-11T02:52:00Z</dcterms:modified>
</cp:coreProperties>
</file>