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6" w:rsidRDefault="00262472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12.07</w:t>
      </w:r>
      <w:r w:rsidR="00C43AD6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3/180</w:t>
      </w:r>
      <w:r w:rsidR="00C43AD6">
        <w:rPr>
          <w:rFonts w:ascii="Arial" w:hAnsi="Arial" w:cs="Arial"/>
          <w:b/>
          <w:sz w:val="32"/>
          <w:szCs w:val="32"/>
        </w:rPr>
        <w:t>-дмо</w:t>
      </w: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43AD6" w:rsidRDefault="00C43AD6" w:rsidP="002624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43AD6" w:rsidRPr="00C43AD6" w:rsidRDefault="00262472" w:rsidP="002624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«АЛЕКСАНДРОВСК» И РАСПОРЯЖЕНИЯ ЗЕМЕЛЬНЫМИ УЧАСТКАМИ, ГОСУДАРСТВЕННАЯ СОБСТВЕННОСТЬ НА КОТОРЫЕ НЕ РАЗГРАНИЧЕНА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AD6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25.10.2001 N 137-ФЗ "О введении в действие Земельного кодекса Российской Федерации", Земельным кодексом Российской Федерации, Уставом муниципального</w:t>
      </w:r>
      <w:r>
        <w:rPr>
          <w:rFonts w:ascii="Arial" w:hAnsi="Arial" w:cs="Arial"/>
        </w:rPr>
        <w:t xml:space="preserve"> образования «Александровск», Дума муниципального образования «Александровск»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43AD6">
        <w:rPr>
          <w:rFonts w:ascii="Arial" w:hAnsi="Arial" w:cs="Arial"/>
          <w:b/>
          <w:sz w:val="30"/>
          <w:szCs w:val="30"/>
        </w:rPr>
        <w:t>РЕШИЛА: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3AD6">
        <w:rPr>
          <w:rFonts w:ascii="Arial" w:hAnsi="Arial" w:cs="Arial"/>
        </w:rPr>
        <w:t xml:space="preserve">1. Утвердить прилагаемое </w:t>
      </w:r>
      <w:hyperlink w:anchor="Par32" w:history="1">
        <w:r w:rsidRPr="00C43AD6">
          <w:rPr>
            <w:rFonts w:ascii="Arial" w:hAnsi="Arial" w:cs="Arial"/>
          </w:rPr>
          <w:t>Положение</w:t>
        </w:r>
      </w:hyperlink>
      <w:r w:rsidRPr="00C43AD6">
        <w:rPr>
          <w:rFonts w:ascii="Arial" w:hAnsi="Arial" w:cs="Arial"/>
        </w:rPr>
        <w:t xml:space="preserve"> «</w:t>
      </w:r>
      <w:r w:rsidRPr="00C43AD6">
        <w:rPr>
          <w:rFonts w:ascii="Arial" w:hAnsi="Arial" w:cs="Arial"/>
          <w:bCs/>
        </w:rPr>
        <w:t>Об управлении и распоряжении земельными участками, находящимися в муниципальной собственности муниципального</w:t>
      </w:r>
      <w:r>
        <w:rPr>
          <w:rFonts w:ascii="Arial" w:hAnsi="Arial" w:cs="Arial"/>
          <w:bCs/>
        </w:rPr>
        <w:t xml:space="preserve"> образования «Александровск</w:t>
      </w:r>
      <w:r w:rsidRPr="00C43AD6">
        <w:rPr>
          <w:rFonts w:ascii="Arial" w:hAnsi="Arial" w:cs="Arial"/>
          <w:bCs/>
        </w:rPr>
        <w:t>» и распоряжения земельными участками, государственная собственность на которые не разграничена».</w:t>
      </w:r>
    </w:p>
    <w:p w:rsid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3AD6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Установить, что данное решение вступает в силу после его опубликования.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3.Опубликовать настоящее решение в печатном средстве массовой информации «Александровский вестник» </w:t>
      </w:r>
      <w:r w:rsidR="00E83789">
        <w:rPr>
          <w:rFonts w:ascii="Arial" w:hAnsi="Arial" w:cs="Arial"/>
          <w:bCs/>
        </w:rPr>
        <w:t xml:space="preserve">и разместить на </w:t>
      </w:r>
      <w:proofErr w:type="gramStart"/>
      <w:r w:rsidR="00E83789">
        <w:rPr>
          <w:rFonts w:ascii="Arial" w:hAnsi="Arial" w:cs="Arial"/>
          <w:bCs/>
        </w:rPr>
        <w:t>официальном  сайте</w:t>
      </w:r>
      <w:proofErr w:type="gramEnd"/>
      <w:r w:rsidR="00E83789">
        <w:rPr>
          <w:rFonts w:ascii="Arial" w:hAnsi="Arial" w:cs="Arial"/>
          <w:bCs/>
        </w:rPr>
        <w:t xml:space="preserve">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43AD6" w:rsidRDefault="00C43AD6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E83789" w:rsidRPr="00C43AD6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Мелещенко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t>УТВЕРЖДЕНО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t>реш</w:t>
      </w:r>
      <w:r w:rsidR="00461E05" w:rsidRPr="00461E05">
        <w:rPr>
          <w:rFonts w:ascii="Courier New" w:hAnsi="Courier New" w:cs="Courier New"/>
          <w:sz w:val="22"/>
          <w:szCs w:val="22"/>
        </w:rPr>
        <w:t>ением Думы муниципального образования «Александровск»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t xml:space="preserve"> от </w:t>
      </w:r>
      <w:r w:rsidR="00262472">
        <w:rPr>
          <w:rFonts w:ascii="Courier New" w:hAnsi="Courier New" w:cs="Courier New"/>
          <w:sz w:val="22"/>
          <w:szCs w:val="22"/>
        </w:rPr>
        <w:t>«12</w:t>
      </w:r>
      <w:r w:rsidRPr="00461E05">
        <w:rPr>
          <w:rFonts w:ascii="Courier New" w:hAnsi="Courier New" w:cs="Courier New"/>
          <w:sz w:val="22"/>
          <w:szCs w:val="22"/>
        </w:rPr>
        <w:t xml:space="preserve">» </w:t>
      </w:r>
      <w:r w:rsidR="00262472">
        <w:rPr>
          <w:rFonts w:ascii="Courier New" w:hAnsi="Courier New" w:cs="Courier New"/>
          <w:sz w:val="22"/>
          <w:szCs w:val="22"/>
        </w:rPr>
        <w:t>07</w:t>
      </w:r>
      <w:r w:rsidR="00461E05" w:rsidRPr="00461E05">
        <w:rPr>
          <w:rFonts w:ascii="Courier New" w:hAnsi="Courier New" w:cs="Courier New"/>
          <w:sz w:val="22"/>
          <w:szCs w:val="22"/>
        </w:rPr>
        <w:t>.</w:t>
      </w:r>
      <w:r w:rsidRPr="00461E05">
        <w:rPr>
          <w:rFonts w:ascii="Courier New" w:hAnsi="Courier New" w:cs="Courier New"/>
          <w:sz w:val="22"/>
          <w:szCs w:val="22"/>
        </w:rPr>
        <w:t xml:space="preserve"> </w:t>
      </w:r>
      <w:r w:rsidR="00461E05" w:rsidRPr="00461E05">
        <w:rPr>
          <w:rFonts w:ascii="Courier New" w:hAnsi="Courier New" w:cs="Courier New"/>
          <w:sz w:val="22"/>
          <w:szCs w:val="22"/>
        </w:rPr>
        <w:t>2018</w:t>
      </w:r>
      <w:r w:rsidRPr="00461E05">
        <w:rPr>
          <w:rFonts w:ascii="Courier New" w:hAnsi="Courier New" w:cs="Courier New"/>
          <w:sz w:val="22"/>
          <w:szCs w:val="22"/>
        </w:rPr>
        <w:t xml:space="preserve"> №</w:t>
      </w:r>
      <w:r w:rsidR="00262472">
        <w:rPr>
          <w:rFonts w:ascii="Courier New" w:hAnsi="Courier New" w:cs="Courier New"/>
          <w:sz w:val="22"/>
          <w:szCs w:val="22"/>
        </w:rPr>
        <w:t>3/180</w:t>
      </w:r>
      <w:r w:rsidR="00461E05" w:rsidRPr="00461E05">
        <w:rPr>
          <w:rFonts w:ascii="Courier New" w:hAnsi="Courier New" w:cs="Courier New"/>
          <w:sz w:val="22"/>
          <w:szCs w:val="22"/>
        </w:rPr>
        <w:t>-дмо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1" w:name="Par27"/>
      <w:bookmarkEnd w:id="1"/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ПОЛОЖЕНИЕ</w:t>
      </w:r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ОБ УПРАВЛЕНИИ И РАСПОРЯЖЕНИИ ЗЕМЕЛЬНЫМИ УЧАСТКАМИ,</w:t>
      </w:r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НАХОДЯЩИМИСЯ В МУНИЦИПАЛЬНОЙ СОБСТВЕННОСТИ МУНИЦИПАЛЬНОГО</w:t>
      </w:r>
      <w:r w:rsidR="00461E05">
        <w:rPr>
          <w:rFonts w:ascii="Arial" w:hAnsi="Arial" w:cs="Arial"/>
          <w:b/>
          <w:bCs/>
        </w:rPr>
        <w:t xml:space="preserve"> ОБРАЗОВАНИЯ «АЛЕКСАНДРОВСК</w:t>
      </w:r>
      <w:r w:rsidRPr="00461E05">
        <w:rPr>
          <w:rFonts w:ascii="Arial" w:hAnsi="Arial" w:cs="Arial"/>
          <w:b/>
          <w:bCs/>
        </w:rPr>
        <w:t xml:space="preserve">» </w:t>
      </w:r>
      <w:r w:rsidRPr="00461E05">
        <w:rPr>
          <w:rFonts w:ascii="Arial" w:hAnsi="Arial" w:cs="Arial"/>
          <w:b/>
        </w:rPr>
        <w:t>И РАСПОРЯЖЕНИИ ЗЕМЕЛЬНЫМИ УЧАСТКАМИ ГОСУДАРСТВЕННАЯ СОБСТВЕННОСТЬ НА КОТОРЫЕ НЕ РАЗГРАНИЧЕНА</w:t>
      </w:r>
    </w:p>
    <w:p w:rsidR="00461E05" w:rsidRDefault="00461E05" w:rsidP="00461E05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bookmarkStart w:id="3" w:name="Par38"/>
      <w:bookmarkEnd w:id="3"/>
    </w:p>
    <w:p w:rsidR="00C43AD6" w:rsidRPr="00461E05" w:rsidRDefault="00461E05" w:rsidP="00461E05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C43AD6" w:rsidRPr="00461E05" w:rsidRDefault="00C43AD6" w:rsidP="00461E05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 Положение «</w:t>
      </w:r>
      <w:r w:rsidRPr="00461E05">
        <w:rPr>
          <w:rFonts w:ascii="Arial" w:hAnsi="Arial" w:cs="Arial"/>
          <w:bCs/>
        </w:rPr>
        <w:t>Об управлении и распоряжении земельными участками, находящимися в муниципальной собственности 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 и распоряжения земельными участками, государственная собственность на которые не разграничена»</w:t>
      </w:r>
      <w:r w:rsidRPr="00461E05">
        <w:rPr>
          <w:rFonts w:ascii="Arial" w:hAnsi="Arial" w:cs="Arial"/>
        </w:rPr>
        <w:t xml:space="preserve"> (далее – Положение)  регулирует правоотношения по управлению и распоряжению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и правоотношения по распоряжению земельными участками, государственная собственность на которые не разграничена.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1.1.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находятся земельные участки: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которые признаны таковыми федеральными законами и принятыми в соответствии с ними региональными законами;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право муниципальной собственности на которые возникло при разграничении государственной собственности на землю;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которые приобретены в муниципальную собственность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 основаниям, установленным гражданским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1.2. Управление и распоряжение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осуществляет администрация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пределах установленных полномочий.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1.3. Распоряжение земельными </w:t>
      </w:r>
      <w:proofErr w:type="gramStart"/>
      <w:r w:rsidRPr="00461E05">
        <w:rPr>
          <w:rFonts w:ascii="Arial" w:hAnsi="Arial" w:cs="Arial"/>
        </w:rPr>
        <w:t>участками,  расположенными</w:t>
      </w:r>
      <w:proofErr w:type="gramEnd"/>
      <w:r w:rsidRPr="00461E05">
        <w:rPr>
          <w:rFonts w:ascii="Arial" w:hAnsi="Arial" w:cs="Arial"/>
        </w:rPr>
        <w:t xml:space="preserve">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государственная собственность на которые не разграничена, осуществляет администрация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пределах полномочий.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1.4. Земельные участки, находящиеся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а также земельные участки, государственная собственность на которые не разграничена,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</w:t>
      </w:r>
      <w:r w:rsidRPr="00461E05">
        <w:rPr>
          <w:rFonts w:ascii="Arial" w:hAnsi="Arial" w:cs="Arial"/>
          <w:bCs/>
        </w:rPr>
        <w:t xml:space="preserve"> муниципального</w:t>
      </w:r>
      <w:r w:rsidR="00461E05">
        <w:rPr>
          <w:rFonts w:ascii="Arial" w:hAnsi="Arial" w:cs="Arial"/>
          <w:bCs/>
        </w:rPr>
        <w:t xml:space="preserve"> образования «</w:t>
      </w:r>
      <w:proofErr w:type="gramStart"/>
      <w:r w:rsidR="00461E05">
        <w:rPr>
          <w:rFonts w:ascii="Arial" w:hAnsi="Arial" w:cs="Arial"/>
          <w:bCs/>
        </w:rPr>
        <w:t>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 или</w:t>
      </w:r>
      <w:proofErr w:type="gramEnd"/>
      <w:r w:rsidRPr="00461E05">
        <w:rPr>
          <w:rFonts w:ascii="Arial" w:hAnsi="Arial" w:cs="Arial"/>
        </w:rPr>
        <w:t xml:space="preserve"> решением суда на земельные участки может налагаться право ограниченного пользования лицами, не являющимися владельцами участков (п</w:t>
      </w:r>
      <w:r w:rsidR="00461E05">
        <w:rPr>
          <w:rFonts w:ascii="Arial" w:hAnsi="Arial" w:cs="Arial"/>
        </w:rPr>
        <w:t>убличный или частный сервитут).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50"/>
      <w:bookmarkEnd w:id="4"/>
      <w:r w:rsidRPr="00461E05">
        <w:rPr>
          <w:rFonts w:ascii="Arial" w:hAnsi="Arial" w:cs="Arial"/>
        </w:rPr>
        <w:t>2. СОСТАВ ЗЕМЕЛЬ И ЗОНИРОВАНИЕ ТЕРРИТОРИИ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МУНИЦИПАЛЬНОГО</w:t>
      </w:r>
      <w:r w:rsidR="00461E05">
        <w:rPr>
          <w:rFonts w:ascii="Arial" w:hAnsi="Arial" w:cs="Arial"/>
        </w:rPr>
        <w:t xml:space="preserve"> ОБРАЗОВАНИЯ «АЛЕКСАНДРОВСК</w:t>
      </w:r>
      <w:r w:rsidRPr="00461E05">
        <w:rPr>
          <w:rFonts w:ascii="Arial" w:hAnsi="Arial" w:cs="Arial"/>
        </w:rPr>
        <w:t>»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2.1. Земли в пределах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 целевому назначению подразделяются на следующие категории: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населенных пунктов;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сельскохозяйственного назначения;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земли промышленности, энергетики, транспорта, связи, радиовещания, </w:t>
      </w:r>
      <w:r w:rsidRPr="00461E05">
        <w:rPr>
          <w:rFonts w:ascii="Arial" w:hAnsi="Arial" w:cs="Arial"/>
        </w:rPr>
        <w:lastRenderedPageBreak/>
        <w:t>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особо охраняемых территорий и объектов;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лесного фонда;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водного фонда;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запаса.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2.2. Земли в границах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подразделяются по функциональному назначению на территориальные зоны в соответствии с действующим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5" w:name="Par63"/>
      <w:bookmarkEnd w:id="5"/>
      <w:r w:rsidRPr="00461E05">
        <w:rPr>
          <w:rFonts w:ascii="Arial" w:hAnsi="Arial" w:cs="Arial"/>
        </w:rPr>
        <w:t>3. КОМПЕТЕНЦИЯ ОРГАНОВ МЕСТНОГО САМОУПРАВЛЕНИЯ МУНИЦИПАЛЬНОГО</w:t>
      </w:r>
      <w:r w:rsidR="00C042EE">
        <w:rPr>
          <w:rFonts w:ascii="Arial" w:hAnsi="Arial" w:cs="Arial"/>
        </w:rPr>
        <w:t xml:space="preserve"> ОБРАЗОВАНИЯ «АЛЕКСАНДРОВСК</w:t>
      </w:r>
      <w:r w:rsidRPr="00461E05">
        <w:rPr>
          <w:rFonts w:ascii="Arial" w:hAnsi="Arial" w:cs="Arial"/>
        </w:rPr>
        <w:t>» В СФЕРЕ УПРАВЛЕНИЯ И РАСПОРЯЖЕНИЯ ЗЕМЕЛЬНЫМИ УЧАСТКАМИ, НАХОДЯЩИМИСЯ В ГОСУДАРСТВЕННОЙ ИЛИ МУНИЦИПАЛЬНОЙ СОБСТВЕННОСТИ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3.1. Полно</w:t>
      </w:r>
      <w:r w:rsidR="00C042EE">
        <w:rPr>
          <w:rFonts w:ascii="Arial" w:hAnsi="Arial" w:cs="Arial"/>
        </w:rPr>
        <w:t>мочия Думы</w:t>
      </w:r>
      <w:r w:rsidRPr="00461E05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сфере управления и распоряжения земельными участками, находящимися в муниципальной собственности, и распоряжения земельными участками, государственная собственность на которые не разграничена: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утверждает положение об управлении и распоряжении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и распоряжении земельными участками, государственная собственность на которые не разграничена;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устанавливает предельные размеры предоставляемых гражданам в собственность земельных участков, находящихся в муниципальной собственности </w:t>
      </w:r>
      <w:r w:rsidRPr="00461E05">
        <w:rPr>
          <w:rFonts w:ascii="Arial" w:hAnsi="Arial" w:cs="Arial"/>
          <w:bCs/>
        </w:rPr>
        <w:t>муниципального образован</w:t>
      </w:r>
      <w:r w:rsidR="00C042EE">
        <w:rPr>
          <w:rFonts w:ascii="Arial" w:hAnsi="Arial" w:cs="Arial"/>
          <w:bCs/>
        </w:rPr>
        <w:t>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а также земельных участков, государственная собственность на которые не разграничена, в пределах своих полномочий;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устанавливает, изменяет и отменяет земельный налог.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3.2. Полномочия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сфере управления и распоряжения земельными участками, находящимися в муниципальной собственности, и распоряжения земельными участками, государственная собственность на которые не разграничена: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управляет и распоряжается земельными участками, находящимися в муниципальной собственности;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распоряжается земельными участками, государственная собственность на которые не разграничена, расположенными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принимает решения о предоставлении, передаче, изъятии земель в порядке, установленном действующим законодательством и настоящим Положением;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принимает решения об установлении сервитутов на земельные участки в порядке, установленном действующим законодательством и настоящим Положением;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утверждает состав и регламент работы комиссии по предоставлению земельных участков, расположенных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а также комиссии по проведению торгов по продаже и передаче в аренду земельных участков и права их аренды;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lastRenderedPageBreak/>
        <w:t>- информирует население о возможном или предстоящем предоставлении земельных участков.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6" w:name="Par84"/>
      <w:bookmarkEnd w:id="6"/>
      <w:r w:rsidRPr="00461E05">
        <w:rPr>
          <w:rFonts w:ascii="Arial" w:hAnsi="Arial" w:cs="Arial"/>
        </w:rPr>
        <w:t>4. НОРМЫ ПРЕДОСТАВЛЕНИЯ ЗЕМЕЛЬНЫХ УЧАСТКОВ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86"/>
      <w:bookmarkEnd w:id="7"/>
      <w:r w:rsidRPr="00461E05">
        <w:rPr>
          <w:rFonts w:ascii="Arial" w:hAnsi="Arial" w:cs="Arial"/>
        </w:rPr>
        <w:t>4.1.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земель, для осуществления крестьянским (фермерским) хозяйством его деятельности, ведения садоводства, огородничества, животноводства, дачного строительства устанавливаются законами субъектов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 4.2.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или </w:t>
      </w:r>
      <w:proofErr w:type="gramStart"/>
      <w:r w:rsidRPr="00461E05">
        <w:rPr>
          <w:rFonts w:ascii="Arial" w:hAnsi="Arial" w:cs="Arial"/>
        </w:rPr>
        <w:t>индивидуального  жилищного</w:t>
      </w:r>
      <w:proofErr w:type="gramEnd"/>
      <w:r w:rsidRPr="00461E05">
        <w:rPr>
          <w:rFonts w:ascii="Arial" w:hAnsi="Arial" w:cs="Arial"/>
        </w:rPr>
        <w:t xml:space="preserve"> строительства, устанавливаются нормативно-правовыми актами органов местного самоуправления.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4.3. Для целей, не </w:t>
      </w:r>
      <w:proofErr w:type="gramStart"/>
      <w:r w:rsidRPr="00461E05">
        <w:rPr>
          <w:rFonts w:ascii="Arial" w:hAnsi="Arial" w:cs="Arial"/>
        </w:rPr>
        <w:t>указанных  в</w:t>
      </w:r>
      <w:proofErr w:type="gramEnd"/>
      <w:r w:rsidRPr="00461E05">
        <w:rPr>
          <w:rFonts w:ascii="Arial" w:hAnsi="Arial" w:cs="Arial"/>
        </w:rPr>
        <w:t xml:space="preserve"> пунктах 4.1 и 4.2 предельные размеры земельных участков устанавливаются в соответствии  с утвержденными 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8" w:name="Par89"/>
      <w:bookmarkEnd w:id="8"/>
      <w:r w:rsidRPr="00461E05">
        <w:rPr>
          <w:rFonts w:ascii="Arial" w:hAnsi="Arial" w:cs="Arial"/>
        </w:rPr>
        <w:t>5. ПРЕДОСТАВЛЕНИЕ ЗЕМЕЛЬНЫХ УЧАСТКОВ В ПОСТОЯННОЕ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(БЕССРОЧНОЕ) ПОЛЬЗОВАНИЕ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5.1. Земельные участки, находящиеся в муниципальной или государственной собственности предоставляются в постоянное (бессрочное) пользование исключительно: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1) органам государственной власти и органам местного самоуправления;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2) государственным и муниципальным учреждениям;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3) казенным предприятиям;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4) центрам исторического наследия президентов Российской Федерации, прекративших исполнение своих полномочий.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5.2. Земельные участки предоставляются в постоянное (бессрочное) пользование постановлением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соответствии с Земельным </w:t>
      </w:r>
      <w:hyperlink r:id="rId5" w:history="1">
        <w:r w:rsidRPr="00461E05">
          <w:rPr>
            <w:rFonts w:ascii="Arial" w:hAnsi="Arial" w:cs="Arial"/>
          </w:rPr>
          <w:t>кодексом</w:t>
        </w:r>
      </w:hyperlink>
      <w:r w:rsidRPr="00461E05">
        <w:rPr>
          <w:rFonts w:ascii="Arial" w:hAnsi="Arial" w:cs="Arial"/>
        </w:rPr>
        <w:t xml:space="preserve"> Российской Федерации и настоящим Положением.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5.3. Не допускается предоставление земельных участков, находящихся в государственной или муниципальной собственности, указанным в пункте 5.1.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9" w:name="Par98"/>
      <w:bookmarkEnd w:id="9"/>
      <w:r w:rsidRPr="00461E05">
        <w:rPr>
          <w:rFonts w:ascii="Arial" w:hAnsi="Arial" w:cs="Arial"/>
        </w:rPr>
        <w:t>6. ПРЕДОСТАВЛЕНИЕ ЗЕМЕЛЬНЫХ УЧАСТКОВ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В БЕЗВОЗМЕЗДНОЕ ПОЛЬЗОВАНИЕ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6.1. </w:t>
      </w:r>
      <w:bookmarkStart w:id="10" w:name="Par107"/>
      <w:bookmarkEnd w:id="10"/>
      <w:r w:rsidRPr="00461E05">
        <w:rPr>
          <w:rFonts w:ascii="Arial" w:hAnsi="Arial" w:cs="Arial"/>
        </w:rPr>
        <w:t xml:space="preserve">Земельные участки, находящиеся в муниципальной или государственной собственности могут быть предоставлены в безвозмездное пользование лицам, указанным в пункте 2 статьи </w:t>
      </w:r>
      <w:proofErr w:type="gramStart"/>
      <w:r w:rsidRPr="00461E05">
        <w:rPr>
          <w:rFonts w:ascii="Arial" w:hAnsi="Arial" w:cs="Arial"/>
        </w:rPr>
        <w:t>39.10  Земельного</w:t>
      </w:r>
      <w:proofErr w:type="gramEnd"/>
      <w:r w:rsidRPr="00461E05">
        <w:rPr>
          <w:rFonts w:ascii="Arial" w:hAnsi="Arial" w:cs="Arial"/>
        </w:rPr>
        <w:t xml:space="preserve">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6.2. Срок безвозмездного пользования земельным участком, находящимся в государственной или муниципальной собственности, устанавливается по </w:t>
      </w:r>
      <w:r w:rsidRPr="00461E05">
        <w:rPr>
          <w:rFonts w:ascii="Arial" w:hAnsi="Arial" w:cs="Arial"/>
        </w:rPr>
        <w:lastRenderedPageBreak/>
        <w:t>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6.3.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 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6.4. Договор безвозмездного пользования земельным участком заключается между гражданином и администрацией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а </w:t>
      </w:r>
      <w:proofErr w:type="gramStart"/>
      <w:r w:rsidRPr="00461E05">
        <w:rPr>
          <w:rFonts w:ascii="Arial" w:hAnsi="Arial" w:cs="Arial"/>
        </w:rPr>
        <w:t>в  случае</w:t>
      </w:r>
      <w:proofErr w:type="gramEnd"/>
      <w:r w:rsidRPr="00461E05">
        <w:rPr>
          <w:rFonts w:ascii="Arial" w:hAnsi="Arial" w:cs="Arial"/>
        </w:rPr>
        <w:t>, предусмотренном подпунктом 2 пункта 2 статьи 39.10.Земельного кодекса, с организацией, которой земельный участок, находящийся в государственной или муниципальной собственности, предоставлен в постоянное  (бессрочное) пользование.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1" w:name="Par112"/>
      <w:bookmarkEnd w:id="11"/>
      <w:r w:rsidRPr="00461E05">
        <w:rPr>
          <w:rFonts w:ascii="Arial" w:hAnsi="Arial" w:cs="Arial"/>
        </w:rPr>
        <w:t>7. ПРЕДОСТАВЛЕНИЕ ЗЕМЕЛЬНЫХ УЧАСТКОВ В АРЕНДУ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7.1. Земельные участки могут быть предоставлены в аренду в соответствии с гражданским и земельным законодательством.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7.2. Земельные участки предоставляются в аренду на торгах и без проведения торгов.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7.3.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в соответствии со статьями 39.11, 39.12 Земельного кодекса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7.4. Договор аренды земельного участка, находящегося в государственной или муниципальной собственности, заключается без проведения торгов в случаях, предусмотренных статьей 39.6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7.5 Особенности договора аренды земельного участка, находящегося в государственной или муниципальной собственности, а также сроки заключения договора аренды определены в статье 39.8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2" w:name="Par119"/>
      <w:bookmarkEnd w:id="12"/>
      <w:r w:rsidRPr="00461E05">
        <w:rPr>
          <w:rFonts w:ascii="Arial" w:hAnsi="Arial" w:cs="Arial"/>
        </w:rPr>
        <w:t>8. ПРЕДОСТАВЛЕНИЕ ЗЕМЕЛЬНЫХ УЧАСТКОВ</w:t>
      </w: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В СОБСТВЕННОСТЬ</w:t>
      </w:r>
    </w:p>
    <w:p w:rsidR="00C042EE" w:rsidRPr="00461E05" w:rsidRDefault="00C042EE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8.2. Продажа земельного участка, находящегося в государственной или 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8.4. Цена продажи земельного участка, находящегося в государственной или муниципальной собственности определяется в соответствии со статьей 39.4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8.5. В случаях, указанных в статье 39.5 Земельного Кодекса, земельные участки, находящиеся в государственной или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="00C042EE">
        <w:rPr>
          <w:rFonts w:ascii="Arial" w:hAnsi="Arial" w:cs="Arial"/>
          <w:bCs/>
        </w:rPr>
        <w:t xml:space="preserve">муниципального образования </w:t>
      </w:r>
      <w:r w:rsidR="00C042EE">
        <w:rPr>
          <w:rFonts w:ascii="Arial" w:hAnsi="Arial" w:cs="Arial"/>
          <w:bCs/>
        </w:rPr>
        <w:lastRenderedPageBreak/>
        <w:t>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9. ПОРЯДОК ПРЕДОСТАВЛЕНИЯ В СОБСТВЕННОСТЬ, АРЕНДУ, ПОСТОЯННОЕ (БЕССРОЧНОЕ) ПОЛЬЗОВАНИЕ, БЕЗВОЗМЕЗДНОЕ ПОЛЬЗОВАНИЕ ЗЕМЕЛЬНОГО УЧАСТКА, </w:t>
      </w:r>
      <w:proofErr w:type="gramStart"/>
      <w:r w:rsidRPr="00461E05">
        <w:rPr>
          <w:rFonts w:ascii="Arial" w:hAnsi="Arial" w:cs="Arial"/>
        </w:rPr>
        <w:t>НАХОДЯЩЕГОСЯ  В</w:t>
      </w:r>
      <w:proofErr w:type="gramEnd"/>
      <w:r w:rsidRPr="00461E05">
        <w:rPr>
          <w:rFonts w:ascii="Arial" w:hAnsi="Arial" w:cs="Arial"/>
        </w:rPr>
        <w:t xml:space="preserve"> ГОСУДАРСТВЕННОЙ ИЛИ МУНИЦИПАЛЬНОЙ СОБСТВЕННОСТИ, БЕЗ ПРОВЕДЕНИЯ ТОРГОВ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10. 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</w:t>
      </w:r>
      <w:proofErr w:type="gramStart"/>
      <w:r w:rsidRPr="00461E05">
        <w:rPr>
          <w:rFonts w:ascii="Arial" w:hAnsi="Arial" w:cs="Arial"/>
        </w:rPr>
        <w:t>для  государственных</w:t>
      </w:r>
      <w:proofErr w:type="gramEnd"/>
      <w:r w:rsidRPr="00461E05">
        <w:rPr>
          <w:rFonts w:ascii="Arial" w:hAnsi="Arial" w:cs="Arial"/>
        </w:rPr>
        <w:t xml:space="preserve"> или муниципальных нужд;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2) земельного участка, находящегося в государственной или муниципальной собственности, на земельный участок, который находится  в частной собственности и предназначен в соответствии с утвержденным проектом планировки  территории и проектом межевания территории для размещения объекта социальной инфраструктуры (если размещение объекта  социальной инфраструктуры необходимо для соблюдения нормативов градостроительного проектирования), объектов инженерной и транспортной  инфраструктур или на котором расположены указанные объекты.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ab/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3" w:name="Par136"/>
      <w:bookmarkEnd w:id="13"/>
      <w:r w:rsidRPr="00461E05">
        <w:rPr>
          <w:rFonts w:ascii="Arial" w:hAnsi="Arial" w:cs="Arial"/>
        </w:rPr>
        <w:t>11. ЦЕЛЕВОЕ НАЗНАЧЕНИЕ И ПРАВОВОЙ РЕЖИМ</w:t>
      </w: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ЗЕМЕЛЬНЫХ УЧАСТКОВ</w:t>
      </w:r>
    </w:p>
    <w:p w:rsidR="00C042EE" w:rsidRPr="00461E05" w:rsidRDefault="00C042EE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11.1. 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Par142"/>
      <w:bookmarkEnd w:id="14"/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5" w:name="Par150"/>
      <w:bookmarkEnd w:id="15"/>
      <w:r w:rsidRPr="00461E05">
        <w:rPr>
          <w:rFonts w:ascii="Arial" w:hAnsi="Arial" w:cs="Arial"/>
        </w:rPr>
        <w:t>12. ПРАВО ОГРАНИЧЕННОГО ПОЛЬЗОВАНИЯ ЧУЖИМ ЗЕМЕЛЬНЫМ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УЧАСТКОМ (СЕРВИТУТ)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12.1. Соглашение об установлении сервитута в отношении земельного </w:t>
      </w:r>
      <w:r w:rsidRPr="00461E05">
        <w:rPr>
          <w:rFonts w:ascii="Arial" w:hAnsi="Arial" w:cs="Arial"/>
        </w:rPr>
        <w:lastRenderedPageBreak/>
        <w:t xml:space="preserve">участка, находящегося в государственной или муниципальной собственности, заключается в случаях, установленных гражданским и земельным </w:t>
      </w:r>
      <w:proofErr w:type="gramStart"/>
      <w:r w:rsidRPr="00461E05">
        <w:rPr>
          <w:rFonts w:ascii="Arial" w:hAnsi="Arial" w:cs="Arial"/>
        </w:rPr>
        <w:t>законодательством,  и</w:t>
      </w:r>
      <w:proofErr w:type="gramEnd"/>
      <w:r w:rsidRPr="00461E05">
        <w:rPr>
          <w:rFonts w:ascii="Arial" w:hAnsi="Arial" w:cs="Arial"/>
        </w:rPr>
        <w:t>, в частности, в следующих случаях: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2) проведение изыскательских работ;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3) ведение работ, связанных с пользованием недрами.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12.2.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находящегося в государственной или муниципальной собственности определены статьями 39.24, 39.25, 39.26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6" w:name="Par158"/>
      <w:bookmarkEnd w:id="16"/>
      <w:r w:rsidRPr="00461E05">
        <w:rPr>
          <w:rFonts w:ascii="Arial" w:hAnsi="Arial" w:cs="Arial"/>
        </w:rPr>
        <w:t>13. ПЛАТА ЗА ЗЕМЕЛЬНЫЕ УЧАСТКИ</w:t>
      </w:r>
    </w:p>
    <w:p w:rsidR="00C042EE" w:rsidRPr="00461E05" w:rsidRDefault="00C042EE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13.3. Порядок определения размера арендной платы, порядок, условия и сроки внесения арендной платы за земельные участки, находящиеся в государственной или муниципальной собственности устанавливаются в соответствии с действующим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13.4. В случае, если по истечении 3-х лет с даты предоставления в аренду земельного участка, находящегося в государственной или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 за такой земельный участок устанавливается 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Default="00C43AD6" w:rsidP="00C042EE">
      <w:pPr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14. ПЕРЕРАСПРЕДЕЛЕНИЕ ЗЕМЕЛЬ И (ИЛИ) ЗЕМЕЛЬНЫХ УЧАСТКОВ, </w:t>
      </w:r>
      <w:proofErr w:type="gramStart"/>
      <w:r w:rsidRPr="00461E05">
        <w:rPr>
          <w:rFonts w:ascii="Arial" w:hAnsi="Arial" w:cs="Arial"/>
        </w:rPr>
        <w:t>НАХОДЯЩИХСЯ  В</w:t>
      </w:r>
      <w:proofErr w:type="gramEnd"/>
      <w:r w:rsidRPr="00461E05">
        <w:rPr>
          <w:rFonts w:ascii="Arial" w:hAnsi="Arial" w:cs="Arial"/>
        </w:rPr>
        <w:t xml:space="preserve"> ГОСУДАРСТВЕННОЙ ИЛИ МУНИЦИПАЛЬНОЙ СОБСТВЕННОСТИ, МЕЖДУ СОБОЙ</w:t>
      </w:r>
    </w:p>
    <w:p w:rsidR="00C042EE" w:rsidRPr="00461E05" w:rsidRDefault="00C042EE" w:rsidP="00461E05">
      <w:pPr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14.1. Перераспределение земель и (или) земельных участков, находящихся в государственной или муниципальной собственности, между собой допускается в следующих случаях: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1)  перераспределение таких </w:t>
      </w:r>
      <w:proofErr w:type="gramStart"/>
      <w:r w:rsidRPr="00461E05">
        <w:rPr>
          <w:rFonts w:ascii="Arial" w:hAnsi="Arial" w:cs="Arial"/>
        </w:rPr>
        <w:t>земель  и</w:t>
      </w:r>
      <w:proofErr w:type="gramEnd"/>
      <w:r w:rsidRPr="00461E05">
        <w:rPr>
          <w:rFonts w:ascii="Arial" w:hAnsi="Arial" w:cs="Arial"/>
        </w:rPr>
        <w:t xml:space="preserve">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461E05">
        <w:rPr>
          <w:rFonts w:ascii="Arial" w:hAnsi="Arial" w:cs="Arial"/>
        </w:rPr>
        <w:t>вкрапливания</w:t>
      </w:r>
      <w:proofErr w:type="spellEnd"/>
      <w:r w:rsidRPr="00461E05">
        <w:rPr>
          <w:rFonts w:ascii="Arial" w:hAnsi="Arial" w:cs="Arial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lastRenderedPageBreak/>
        <w:t>3) перераспределение таких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государственных или муниципальных нужд.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14.2. В случае перераспределение земель и (или) земельных участков, находящихся в государственной или муниципальной собственности и право распоряжаться которыми принадлежит администрации </w:t>
      </w:r>
      <w:r w:rsidRPr="00461E05">
        <w:rPr>
          <w:rFonts w:ascii="Arial" w:hAnsi="Arial" w:cs="Arial"/>
          <w:bCs/>
        </w:rPr>
        <w:t>муниципального образования «село Верхневилюйск»</w:t>
      </w:r>
      <w:r w:rsidRPr="00461E05">
        <w:rPr>
          <w:rFonts w:ascii="Arial" w:hAnsi="Arial" w:cs="Arial"/>
        </w:rPr>
        <w:t xml:space="preserve">, такое распределение осуществляется на основании постановления администрации </w:t>
      </w:r>
      <w:r w:rsidRPr="00461E05">
        <w:rPr>
          <w:rFonts w:ascii="Arial" w:hAnsi="Arial" w:cs="Arial"/>
          <w:bCs/>
        </w:rPr>
        <w:t>муниципального образования «село Верхневилюйск»</w:t>
      </w:r>
      <w:r w:rsidRPr="00461E05">
        <w:rPr>
          <w:rFonts w:ascii="Arial" w:hAnsi="Arial" w:cs="Arial"/>
        </w:rPr>
        <w:t>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14.3. Порядок заключения соглашения о перераспределении земель и(или) земельных участков, находящихся в государственной или муниципальной собственности определен статьей 39.29 Земельного кодекса.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</w:p>
    <w:p w:rsidR="00C43AD6" w:rsidRDefault="00C43AD6" w:rsidP="00C042EE">
      <w:pPr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15. ОГРАНИЧЕНИЕ ПРАВ НА ЗЕМЛЮ В СВЯЗИ С РЕЗЕРВИРОВАНИЕМ ЗЕМЕЛЬ ДЛЯ ГОСУДАРСТВЕННЫХ И МУНИЦИПАЛЬНЫХ НУЖД</w:t>
      </w:r>
    </w:p>
    <w:p w:rsidR="00C042EE" w:rsidRPr="00461E05" w:rsidRDefault="00C042EE" w:rsidP="00461E05">
      <w:pPr>
        <w:jc w:val="both"/>
        <w:rPr>
          <w:rFonts w:ascii="Arial" w:hAnsi="Arial" w:cs="Arial"/>
        </w:rPr>
      </w:pP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15.1 </w:t>
      </w:r>
      <w:proofErr w:type="gramStart"/>
      <w:r w:rsidRPr="00461E05">
        <w:rPr>
          <w:rFonts w:ascii="Arial" w:hAnsi="Arial" w:cs="Arial"/>
        </w:rPr>
        <w:t>Предусмотренные  подпунктами</w:t>
      </w:r>
      <w:proofErr w:type="gramEnd"/>
      <w:r w:rsidRPr="00461E05">
        <w:rPr>
          <w:rFonts w:ascii="Arial" w:hAnsi="Arial" w:cs="Arial"/>
        </w:rPr>
        <w:t xml:space="preserve">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 муниципальных нужд.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15.2. Ограничение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Земельным кодексом и другими федеральными законами. </w:t>
      </w:r>
    </w:p>
    <w:p w:rsidR="00C43AD6" w:rsidRPr="00461E05" w:rsidRDefault="00C43AD6" w:rsidP="00461E05">
      <w:pPr>
        <w:ind w:firstLine="706"/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461E05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</w:t>
      </w:r>
    </w:p>
    <w:p w:rsidR="005510B0" w:rsidRPr="00461E05" w:rsidRDefault="005510B0" w:rsidP="00461E05">
      <w:pPr>
        <w:jc w:val="both"/>
        <w:rPr>
          <w:rFonts w:ascii="Arial" w:hAnsi="Arial" w:cs="Arial"/>
        </w:rPr>
      </w:pPr>
    </w:p>
    <w:sectPr w:rsidR="005510B0" w:rsidRPr="00461E05" w:rsidSect="00D5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149"/>
    <w:multiLevelType w:val="hybridMultilevel"/>
    <w:tmpl w:val="609A4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3F"/>
    <w:rsid w:val="00262472"/>
    <w:rsid w:val="00461E05"/>
    <w:rsid w:val="00476790"/>
    <w:rsid w:val="005510B0"/>
    <w:rsid w:val="009A433F"/>
    <w:rsid w:val="00C042EE"/>
    <w:rsid w:val="00C43AD6"/>
    <w:rsid w:val="00E8378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AE79-62A6-408D-A154-046D2BD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2BD2004A6A7F60F424F562352B3AD78D4780CD835C23C860DA3497AV90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2018-06-20T05:01:00Z</dcterms:created>
  <dcterms:modified xsi:type="dcterms:W3CDTF">2018-07-12T07:11:00Z</dcterms:modified>
</cp:coreProperties>
</file>