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г. № 79</w:t>
      </w:r>
    </w:p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4DBF" w:rsidRDefault="00E44DBF" w:rsidP="00E44DBF">
      <w:pPr>
        <w:pStyle w:val="2"/>
        <w:widowControl/>
        <w:numPr>
          <w:ilvl w:val="1"/>
          <w:numId w:val="1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4DBF" w:rsidRDefault="00E44DBF" w:rsidP="00E4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2FE6" w:rsidRPr="00C05BE3" w:rsidRDefault="00AC2FE6" w:rsidP="00E44DBF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AC2FE6" w:rsidRPr="00E44DBF" w:rsidRDefault="00E44DBF" w:rsidP="00E44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4DBF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ОРГАНИЗАЦИОННО-ПРАВОВОМ, ФИНАНСОВОМ</w:t>
      </w:r>
      <w:r w:rsidR="00AC2FE6" w:rsidRPr="00E44DBF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E44D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МАТЕРИАЛЬНО-ТЕХНИЧЕСКОМ ОБЕСПЕЧЕНИИ</w:t>
      </w:r>
      <w:r w:rsidR="00AC2FE6" w:rsidRPr="00E44DB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44DBF">
        <w:rPr>
          <w:rFonts w:ascii="Arial" w:eastAsia="Times New Roman" w:hAnsi="Arial" w:cs="Arial"/>
          <w:b/>
          <w:sz w:val="32"/>
          <w:szCs w:val="32"/>
          <w:lang w:eastAsia="ru-RU"/>
        </w:rPr>
        <w:t>ПЕРВИЧНЫХ МЕР ПОЖАРНОЙ БЕЗОПАСНОСТИ В ГРАНИЦАХ МО «АНГАРСКИЙ»</w:t>
      </w:r>
    </w:p>
    <w:p w:rsidR="00AC2FE6" w:rsidRPr="00C05BE3" w:rsidRDefault="00AC2FE6" w:rsidP="00C05BE3">
      <w:pPr>
        <w:pStyle w:val="ConsPlusNormal"/>
        <w:ind w:firstLine="709"/>
        <w:rPr>
          <w:rFonts w:ascii="Arial" w:hAnsi="Arial" w:cs="Arial"/>
          <w:bCs/>
          <w:color w:val="000000"/>
          <w:szCs w:val="24"/>
        </w:rPr>
      </w:pPr>
    </w:p>
    <w:p w:rsidR="00AC2FE6" w:rsidRDefault="00AC2FE6" w:rsidP="00C05B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sz w:val="24"/>
          <w:szCs w:val="24"/>
          <w:lang w:eastAsia="ru-RU"/>
        </w:rPr>
        <w:t>В соответствии с ч. 3 ст. 19 Федерального закона от 21.12.1994 года № 69-ФЗ «О пожарной безопасности</w:t>
      </w:r>
      <w:r w:rsidRPr="00C05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C05BE3" w:rsidRPr="00C05BE3" w:rsidRDefault="00C05BE3" w:rsidP="00C05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E6" w:rsidRPr="00E44DBF" w:rsidRDefault="00C05BE3" w:rsidP="00C05BE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4DBF">
        <w:rPr>
          <w:rFonts w:ascii="Arial" w:hAnsi="Arial" w:cs="Arial"/>
          <w:b/>
          <w:sz w:val="24"/>
          <w:szCs w:val="24"/>
        </w:rPr>
        <w:t>ПОСТАНОВЛЯЕТ</w:t>
      </w:r>
      <w:r w:rsidR="00AC2FE6" w:rsidRPr="00E44DBF">
        <w:rPr>
          <w:rFonts w:ascii="Arial" w:hAnsi="Arial" w:cs="Arial"/>
          <w:b/>
          <w:sz w:val="24"/>
          <w:szCs w:val="24"/>
        </w:rPr>
        <w:t>:</w:t>
      </w:r>
    </w:p>
    <w:p w:rsidR="00C05BE3" w:rsidRPr="00C05BE3" w:rsidRDefault="00C05BE3" w:rsidP="00C05B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2FE6" w:rsidRPr="00C05BE3" w:rsidRDefault="00AC2FE6" w:rsidP="00C05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5BE3">
        <w:rPr>
          <w:rFonts w:ascii="Arial" w:hAnsi="Arial" w:cs="Arial"/>
          <w:color w:val="000000"/>
        </w:rPr>
        <w:t xml:space="preserve">1. </w:t>
      </w:r>
      <w:r w:rsidRPr="00C05BE3">
        <w:rPr>
          <w:rFonts w:ascii="Arial" w:hAnsi="Arial" w:cs="Arial"/>
        </w:rPr>
        <w:t>Утвердить прилагаемое Положение об организационно-правовом, финансовом, материально-техническом обеспечении первичных мер пожарной безопасности в граница</w:t>
      </w:r>
      <w:r w:rsidR="008D0B7C" w:rsidRPr="00C05BE3">
        <w:rPr>
          <w:rFonts w:ascii="Arial" w:hAnsi="Arial" w:cs="Arial"/>
        </w:rPr>
        <w:t>х МО «Ангарский»</w:t>
      </w:r>
      <w:r w:rsidR="00C05BE3">
        <w:rPr>
          <w:rFonts w:ascii="Arial" w:hAnsi="Arial" w:cs="Arial"/>
        </w:rPr>
        <w:t>.</w:t>
      </w:r>
    </w:p>
    <w:p w:rsidR="00AC2FE6" w:rsidRPr="00C05BE3" w:rsidRDefault="00911B96" w:rsidP="00C05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5BE3">
        <w:rPr>
          <w:rFonts w:ascii="Arial" w:hAnsi="Arial" w:cs="Arial"/>
        </w:rPr>
        <w:t>2</w:t>
      </w:r>
      <w:r w:rsidR="00AC2FE6" w:rsidRPr="00C05BE3">
        <w:rPr>
          <w:rFonts w:ascii="Arial" w:hAnsi="Arial" w:cs="Arial"/>
        </w:rPr>
        <w:t>. Настоящее постановление опубликовать в информационном печатном издании муниципального образования «Ангарский» «Ангарский вестник» и р</w:t>
      </w:r>
      <w:r w:rsidR="00C05BE3">
        <w:rPr>
          <w:rFonts w:ascii="Arial" w:hAnsi="Arial" w:cs="Arial"/>
        </w:rPr>
        <w:t xml:space="preserve">азместить на официальном сайте </w:t>
      </w:r>
      <w:r w:rsidR="00AC2FE6" w:rsidRPr="00C05BE3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AC2FE6" w:rsidRPr="00C05BE3" w:rsidRDefault="00911B96" w:rsidP="00C05BE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5BE3">
        <w:rPr>
          <w:rFonts w:ascii="Arial" w:hAnsi="Arial" w:cs="Arial"/>
        </w:rPr>
        <w:t>3</w:t>
      </w:r>
      <w:r w:rsidR="00AC2FE6" w:rsidRPr="00C05BE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C2FE6" w:rsidRPr="00C05BE3" w:rsidRDefault="00AC2FE6" w:rsidP="00C05BE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C2FE6" w:rsidRPr="00C05BE3" w:rsidRDefault="00AC2FE6" w:rsidP="00C05BE3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E44DBF" w:rsidRDefault="00E44DBF" w:rsidP="00C05B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AC2FE6" w:rsidRPr="00C05BE3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AC2FE6" w:rsidRPr="00C05BE3" w:rsidRDefault="00AC2FE6" w:rsidP="00C05B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05BE3">
        <w:rPr>
          <w:rFonts w:ascii="Arial" w:hAnsi="Arial" w:cs="Arial"/>
          <w:szCs w:val="24"/>
        </w:rPr>
        <w:t>Середкина</w:t>
      </w:r>
      <w:r w:rsidR="00E44DBF">
        <w:rPr>
          <w:rFonts w:ascii="Arial" w:hAnsi="Arial" w:cs="Arial"/>
          <w:szCs w:val="24"/>
        </w:rPr>
        <w:t xml:space="preserve"> Т.М.</w:t>
      </w:r>
    </w:p>
    <w:p w:rsidR="00E44DBF" w:rsidRDefault="00E44DBF" w:rsidP="00C05BE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246D93" w:rsidRPr="00C05BE3" w:rsidRDefault="00AC2FE6" w:rsidP="00C05BE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05BE3">
        <w:rPr>
          <w:rFonts w:ascii="Courier New" w:eastAsia="Times New Roman" w:hAnsi="Courier New" w:cs="Courier New"/>
          <w:lang w:eastAsia="ru-RU"/>
        </w:rPr>
        <w:t>Приложение</w:t>
      </w:r>
    </w:p>
    <w:p w:rsidR="00246D93" w:rsidRPr="00C05BE3" w:rsidRDefault="00AC2FE6" w:rsidP="00C05BE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05BE3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246D93" w:rsidRPr="00C05BE3" w:rsidRDefault="00AC2FE6" w:rsidP="00C05BE3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05BE3">
        <w:rPr>
          <w:rFonts w:ascii="Courier New" w:eastAsia="Times New Roman" w:hAnsi="Courier New" w:cs="Courier New"/>
          <w:lang w:eastAsia="ru-RU"/>
        </w:rPr>
        <w:t>о</w:t>
      </w:r>
      <w:r w:rsidR="00246D93" w:rsidRPr="00C05BE3">
        <w:rPr>
          <w:rFonts w:ascii="Courier New" w:eastAsia="Times New Roman" w:hAnsi="Courier New" w:cs="Courier New"/>
          <w:lang w:eastAsia="ru-RU"/>
        </w:rPr>
        <w:t>т</w:t>
      </w:r>
      <w:r w:rsidR="00A76928" w:rsidRPr="00C05BE3">
        <w:rPr>
          <w:rFonts w:ascii="Courier New" w:eastAsia="Times New Roman" w:hAnsi="Courier New" w:cs="Courier New"/>
          <w:lang w:eastAsia="ru-RU"/>
        </w:rPr>
        <w:t xml:space="preserve"> 07.12.2016</w:t>
      </w:r>
      <w:r w:rsidR="00C05BE3" w:rsidRPr="00C05BE3">
        <w:rPr>
          <w:rFonts w:ascii="Courier New" w:eastAsia="Times New Roman" w:hAnsi="Courier New" w:cs="Courier New"/>
          <w:lang w:eastAsia="ru-RU"/>
        </w:rPr>
        <w:t xml:space="preserve"> </w:t>
      </w:r>
      <w:r w:rsidR="00246D93" w:rsidRPr="00C05BE3">
        <w:rPr>
          <w:rFonts w:ascii="Courier New" w:eastAsia="Times New Roman" w:hAnsi="Courier New" w:cs="Courier New"/>
          <w:lang w:eastAsia="ru-RU"/>
        </w:rPr>
        <w:t>№</w:t>
      </w:r>
      <w:r w:rsidR="00A76928" w:rsidRPr="00C05BE3">
        <w:rPr>
          <w:rFonts w:ascii="Courier New" w:eastAsia="Times New Roman" w:hAnsi="Courier New" w:cs="Courier New"/>
          <w:lang w:eastAsia="ru-RU"/>
        </w:rPr>
        <w:t>79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DBF" w:rsidRPr="00E44DBF" w:rsidRDefault="00246D93" w:rsidP="00E44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4DB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="00E44DBF" w:rsidRPr="00E44D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44DBF" w:rsidRPr="00E44DBF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ОРГАНИЗАЦИОННО-ПРАВОВОМ, ФИНАНСОВОМ, МАТЕРИАЛЬНО-ТЕХНИЧЕСКОМ ОБЕСПЕЧЕНИИ ПЕРВИЧНЫХ МЕР ПОЖАРНОЙ БЕЗОПАСНОСТИ В ГРАНИЦАХ МО «АНГАРСКИЙ»</w:t>
      </w:r>
    </w:p>
    <w:p w:rsidR="00AC2FE6" w:rsidRPr="00C05BE3" w:rsidRDefault="00E44DBF" w:rsidP="00C05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(ДАЛЕЕ – ПОЛОЖЕНИЕ</w:t>
      </w:r>
      <w:bookmarkStart w:id="0" w:name="_GoBack"/>
      <w:bookmarkEnd w:id="0"/>
      <w:r w:rsidR="00246D93" w:rsidRPr="00C05BE3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D9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05BE3" w:rsidRP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1.1. Положение определяет организационно-правовое, финансовое, материально-техническое обеспечение первичных мер пожарной безопасности в границах </w:t>
      </w:r>
      <w:r w:rsidR="008D0B7C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 «Ангарский»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1.2. Положение принимается в целях защиты жизни, здоровья и имущества граждан и юридических лиц, государственного и му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ниципального имущества от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пожаров.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1.3. Основное понятие: объект защиты - продукция, в том числе имущество граждан или юридических лиц, государственное или муниципальное имущество, включая объекты, расположенные в границах сельского поселения, а также здания, сооружения, строения, транспортные средства, технологические установки, оборудование, агрегаты, изделия и иное имущество, к которым установлены или должны быть установлены требования пожарной безопасности для предотвращения по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жара и защиты людей при пожаре.</w:t>
      </w:r>
    </w:p>
    <w:p w:rsid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Полномочия органов местного самоуправления в области первичных мер пожарной безопасности</w:t>
      </w:r>
      <w:r w:rsidR="00AC2FE6" w:rsidRPr="00C05B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 Первичные меры пожарно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 безопасности включают в себя: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зопасности сельского поселения.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2.1.2. Разработку и осуществление мероприятий по обеспечению пожарной безопасности сельского поселения, которые должны предусматриваться в планах и программах развития сельского поселения, обеспечение надлежащего состояния источников наружного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муниципальной собственности.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2.1.3. Разработку и организацию выполнения муниципальных целевых программ по вопросам обе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спечения пожарной безопасности.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2.1.4. Разработку плана привлечения сил и средств для тушения пожаров и проведения аварийно-спасательных работ на территории сельского поселения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контроль за его выполнением.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2.1.5. Установление особого противопожарного режима на территории сельского поселения, а также дополнительных требований пожарной безоп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асности на время его</w:t>
      </w: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действ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2.1.6. Обеспечение беспрепятственного проезда п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ожарной техники к месту пожара.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2.1.7. Обеспечение связи 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оповещения населения о пожаре.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2.1.8. Организацию обучения населения мерам пожарной безопасности и пропаганду в области пожарной безопасности, содействие расп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ространению пожарно-технических знаний.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2.1.9. Социальное и экономическое стимулирование участия граждан и организаций в добровольной пожарной охране, в том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числе участия в борьбе с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пожарами.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2.1.10. Создание в целях пожаротушения условий для забора в любое время года воды из источников наружного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противопожарного водоснабжения.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2.1.11. Оснащение территорий общего пользования первичными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средствами тушения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пожаров и противопожарным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инвентарем.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2.1.12. Принятие мер по локализации пожара и спасению людей и имущества до прибытия подразделений Государс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твенной противопожарной службы.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2.1.13. Информирование населения о мерах пожарной безопасности, в том числе посредством организации 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проведения собраний населения.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2.1.14. Создание условий для организации добровольной пожарной охраны, а также для участия граждан в обеспечении первичных мер пожарной безопасности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иных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формах.</w:t>
      </w:r>
    </w:p>
    <w:p w:rsidR="00AC2FE6" w:rsidRPr="00C05BE3" w:rsidRDefault="00AC2FE6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2.2. Реализация полномочий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путем: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2.2.1. Подготовки предложений для включения в целевую программу, направленных на достижение целей, связанных с реализацией вопросов обеспечения первичных мер пожарной безопас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ности на территории сельского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поселения.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2.2.2. Создания и организации деятельности добровольных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пожарных формирований в сельском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поселении.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2.2.3. Определения порядка привлечения граждан к выполнению социально значимых работ на добровольной основе (без заключения трудового договора) в деятельности добровольных пожарных формиро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ваний по предупреждению 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участию в тушении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пожаров.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2.2.4. Обеспечения информирования населения сельского поселения о мерах пожарной безопасности с использованием средств массовой информации, в том числе посредством организации 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проведения собраний населения.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2.2.5. Установления дополнительных требований пожарной безопасности, предусмотренных нормативными правовыми документами по пожарной безопасности, на период действия особого противопожарного режима на т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ерритории сельского поселения.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2.2.6. Формирования и размещения муниципальных заказов, связанных с реализацией вопросов обеспечения первичных мер пожарной безопасности. 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2.2.7. Обеспечения необходимых условий для привлечения населения к работам по предупреждению и тушению пожаров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составе добровольных пожарных формирований.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2.2.8. Проведения противопожарной пропаганды и обучения насе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ления мерам пожарной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безопасности.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2.2.9. Разработки и выполнения мероприятий, исключающих возможность переброски огня при наземных 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пожарах на здания и сооружения.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2.2.10. Организации патрулирования территории сельского поселения в условиях устойчивой сухой, жаркой и ветреной погод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 или при получении штормового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предупреждения.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2.2.11. Своевременной очистки территории сельского поселения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к источникам пожарного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водоснабжения.</w:t>
      </w:r>
    </w:p>
    <w:p w:rsidR="00AC2FE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2.2.12. Содержания в исправном состоянии в границах сельского поселения в любое время года дорог, проездов к зданиям и сооружениям, систем противопожарного водоснабжения с обеспе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чением требуемого расхода воды.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2.2.13. Поддержания в постоянной готовности пожарн</w:t>
      </w:r>
      <w:r w:rsidR="00AC2FE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о-технического имущества, приспособленного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тушения</w:t>
      </w: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ожаров.</w:t>
      </w:r>
    </w:p>
    <w:p w:rsid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Пропаганда и обучение</w:t>
      </w:r>
    </w:p>
    <w:p w:rsid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1B9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3.1. Противопожарная пропаганда - целенаправленное информирование населения сельского поселения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местного самоуп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равления, пожарная охрана 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организации.</w:t>
      </w:r>
    </w:p>
    <w:p w:rsidR="00911B9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3.2. Обучение мерам пожарной безопасности работников предприятий и организаций проводится администрацией (собственниками) этих предприятий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Государ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ственной противопожарной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службой.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службой. </w:t>
      </w:r>
    </w:p>
    <w:p w:rsidR="00911B96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3.4. Требования к содержанию программ и порядок организации обучения указанных лиц мерам пожарной безопасности определяются 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Государственной</w:t>
      </w: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11B96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противопожарной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службой.</w:t>
      </w: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3.5. 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выполнения поставленных задач.</w:t>
      </w:r>
    </w:p>
    <w:p w:rsidR="00C05BE3" w:rsidRDefault="00C05BE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6D93" w:rsidRPr="00C05BE3" w:rsidRDefault="00246D93" w:rsidP="00C05B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Финансовое и материально-техническое обеспечение</w:t>
      </w:r>
    </w:p>
    <w:p w:rsidR="00C05BE3" w:rsidRDefault="00C05BE3" w:rsidP="00C05B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1B96" w:rsidRPr="00C05BE3" w:rsidRDefault="00246D93" w:rsidP="00C05B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4.1. Финансовое обеспечение мер первичной пожарной безопасности в границах </w:t>
      </w:r>
      <w:r w:rsidR="008D0B7C"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 «Ангарский»</w:t>
      </w: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в том числе добровольной пожарной охраны, в соответствии с Федеральным законом от 21.12.1994 № 69-ФЗ «О пожарной безопасности» является расходным обязательством сельского поселения. Финансовое обеспечение расходных обязательств осуществляется в пределах средств, предусмотренных в бюджете сельского поселения на обеспечение перви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чных мер пожарной безопасности.</w:t>
      </w:r>
    </w:p>
    <w:p w:rsidR="001F565F" w:rsidRPr="00C05BE3" w:rsidRDefault="00246D93" w:rsidP="00C05B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4.2. Финансовое и материально-техническое обеспечение деятельности добровольных пожарных формирований, а также финансовое обеспечение социальных гарантий и компенсаций их личному составу осуществляются их учредителя</w:t>
      </w:r>
      <w:r w:rsidR="00C05B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 за счет собственных средств.</w:t>
      </w:r>
    </w:p>
    <w:sectPr w:rsidR="001F565F" w:rsidRPr="00C05BE3" w:rsidSect="00C05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C1"/>
    <w:rsid w:val="001F565F"/>
    <w:rsid w:val="00246D93"/>
    <w:rsid w:val="00554E48"/>
    <w:rsid w:val="008C7DC1"/>
    <w:rsid w:val="008D0B7C"/>
    <w:rsid w:val="00911B96"/>
    <w:rsid w:val="00A76928"/>
    <w:rsid w:val="00AC2FE6"/>
    <w:rsid w:val="00C05BE3"/>
    <w:rsid w:val="00E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9AA2-9E11-4D68-A8C4-1730934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44D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6D93"/>
    <w:rPr>
      <w:b/>
      <w:bCs/>
    </w:rPr>
  </w:style>
  <w:style w:type="character" w:customStyle="1" w:styleId="apple-converted-space">
    <w:name w:val="apple-converted-space"/>
    <w:basedOn w:val="a0"/>
    <w:rsid w:val="00246D93"/>
  </w:style>
  <w:style w:type="paragraph" w:styleId="a4">
    <w:name w:val="Normal (Web)"/>
    <w:basedOn w:val="a"/>
    <w:unhideWhenUsed/>
    <w:rsid w:val="00AC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C2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AC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AC2FE6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FE6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C05BE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44DB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687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743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2016-10-18T02:03:00Z</dcterms:created>
  <dcterms:modified xsi:type="dcterms:W3CDTF">2016-12-21T08:24:00Z</dcterms:modified>
</cp:coreProperties>
</file>