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FE" w:rsidRDefault="00F020FE" w:rsidP="00F020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28.04.2017 г. № 3/109-дмо</w:t>
      </w:r>
    </w:p>
    <w:p w:rsidR="00F020FE" w:rsidRDefault="00F020FE" w:rsidP="00F020FE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020FE" w:rsidRDefault="00F020FE" w:rsidP="00F020FE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020FE" w:rsidRDefault="00F020FE" w:rsidP="00F020FE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020FE" w:rsidRDefault="00F020FE" w:rsidP="00F020FE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МУНИЦИПАЛЬНОЕ ОБРАЗОВАНИЕ «АНГАРСКИЙ»</w:t>
      </w:r>
    </w:p>
    <w:p w:rsidR="00F020FE" w:rsidRDefault="00F020FE" w:rsidP="00F020FE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ДУМА</w:t>
      </w:r>
    </w:p>
    <w:p w:rsidR="00F020FE" w:rsidRDefault="00F020FE" w:rsidP="00F020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020FE" w:rsidRDefault="00F020FE" w:rsidP="00F020FE">
      <w:pPr>
        <w:jc w:val="center"/>
        <w:rPr>
          <w:sz w:val="20"/>
          <w:szCs w:val="20"/>
        </w:rPr>
      </w:pPr>
    </w:p>
    <w:p w:rsidR="00F020FE" w:rsidRPr="00F020FE" w:rsidRDefault="00F020FE" w:rsidP="00F020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F66687">
        <w:rPr>
          <w:rFonts w:ascii="Arial" w:hAnsi="Arial" w:cs="Arial"/>
          <w:b/>
          <w:sz w:val="32"/>
          <w:szCs w:val="32"/>
        </w:rPr>
        <w:t>Б ИСПОЛНЕНИИ БЮДЖЕТА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«АНГ</w:t>
      </w:r>
      <w:r w:rsidR="00F66687">
        <w:rPr>
          <w:rFonts w:ascii="Arial" w:hAnsi="Arial" w:cs="Arial"/>
          <w:b/>
          <w:sz w:val="32"/>
          <w:szCs w:val="32"/>
        </w:rPr>
        <w:t>АРСКИЙ» З</w:t>
      </w:r>
      <w:bookmarkStart w:id="0" w:name="_GoBack"/>
      <w:bookmarkEnd w:id="0"/>
      <w:r w:rsidR="00F66687">
        <w:rPr>
          <w:rFonts w:ascii="Arial" w:hAnsi="Arial" w:cs="Arial"/>
          <w:b/>
          <w:sz w:val="32"/>
          <w:szCs w:val="32"/>
        </w:rPr>
        <w:t>А 2016 ГОД</w:t>
      </w:r>
    </w:p>
    <w:p w:rsidR="00F020FE" w:rsidRDefault="00F020FE" w:rsidP="00F020FE">
      <w:pPr>
        <w:ind w:firstLine="709"/>
        <w:jc w:val="both"/>
        <w:rPr>
          <w:rFonts w:ascii="Arial" w:hAnsi="Arial" w:cs="Arial"/>
        </w:rPr>
      </w:pPr>
    </w:p>
    <w:p w:rsidR="00F020FE" w:rsidRPr="00F020FE" w:rsidRDefault="00F020FE" w:rsidP="00F020FE">
      <w:pPr>
        <w:ind w:firstLine="709"/>
        <w:jc w:val="both"/>
        <w:rPr>
          <w:rFonts w:ascii="Arial" w:hAnsi="Arial" w:cs="Arial"/>
        </w:rPr>
      </w:pPr>
      <w:r w:rsidRPr="00F020FE">
        <w:rPr>
          <w:rFonts w:ascii="Arial" w:hAnsi="Arial" w:cs="Arial"/>
        </w:rPr>
        <w:t>В соответствии со ст. 264.6 Бюджетного Кодекса РФ, положения о бюджетном процессе в муниципальном образовании «Ангарский»</w:t>
      </w:r>
      <w:r>
        <w:rPr>
          <w:rFonts w:ascii="Arial" w:hAnsi="Arial" w:cs="Arial"/>
        </w:rPr>
        <w:t xml:space="preserve"> Дума МО «Ангарский»</w:t>
      </w:r>
    </w:p>
    <w:p w:rsidR="00F020FE" w:rsidRDefault="00F020FE" w:rsidP="00F020FE">
      <w:pPr>
        <w:pStyle w:val="3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0FE" w:rsidRDefault="00F020FE" w:rsidP="00F020FE">
      <w:pPr>
        <w:pStyle w:val="3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012916" w:rsidRDefault="00012916" w:rsidP="00F020FE">
      <w:pPr>
        <w:jc w:val="both"/>
      </w:pPr>
    </w:p>
    <w:p w:rsidR="00012916" w:rsidRPr="00F020FE" w:rsidRDefault="00F020FE" w:rsidP="00F020FE">
      <w:pPr>
        <w:ind w:firstLine="709"/>
        <w:jc w:val="both"/>
        <w:rPr>
          <w:rFonts w:ascii="Arial" w:hAnsi="Arial" w:cs="Arial"/>
        </w:rPr>
      </w:pPr>
      <w:r w:rsidRPr="00F020FE">
        <w:rPr>
          <w:rFonts w:ascii="Arial" w:hAnsi="Arial" w:cs="Arial"/>
        </w:rPr>
        <w:t xml:space="preserve">1. Утвердить </w:t>
      </w:r>
      <w:r w:rsidR="00012916" w:rsidRPr="00F020FE">
        <w:rPr>
          <w:rFonts w:ascii="Arial" w:hAnsi="Arial" w:cs="Arial"/>
        </w:rPr>
        <w:t>исполнение бюджета муниципального образ</w:t>
      </w:r>
      <w:r w:rsidRPr="00F020FE">
        <w:rPr>
          <w:rFonts w:ascii="Arial" w:hAnsi="Arial" w:cs="Arial"/>
        </w:rPr>
        <w:t>ования «Ангарский» за 2016 год:</w:t>
      </w:r>
    </w:p>
    <w:p w:rsidR="00012916" w:rsidRPr="00F020FE" w:rsidRDefault="00012916" w:rsidP="00F020FE">
      <w:pPr>
        <w:ind w:firstLine="709"/>
        <w:jc w:val="both"/>
        <w:rPr>
          <w:rFonts w:ascii="Arial" w:hAnsi="Arial" w:cs="Arial"/>
        </w:rPr>
      </w:pPr>
      <w:r w:rsidRPr="00F020FE">
        <w:rPr>
          <w:rFonts w:ascii="Arial" w:hAnsi="Arial" w:cs="Arial"/>
        </w:rPr>
        <w:t>по доходам - в сумме 4676,0 тыс. руб., в том числе безвозмезд</w:t>
      </w:r>
      <w:r w:rsidR="00F020FE" w:rsidRPr="00F020FE">
        <w:rPr>
          <w:rFonts w:ascii="Arial" w:hAnsi="Arial" w:cs="Arial"/>
        </w:rPr>
        <w:t xml:space="preserve">ные поступления в сумме 3683,1 </w:t>
      </w:r>
      <w:r w:rsidRPr="00F020FE">
        <w:rPr>
          <w:rFonts w:ascii="Arial" w:hAnsi="Arial" w:cs="Arial"/>
        </w:rPr>
        <w:t xml:space="preserve">тыс. рублей. </w:t>
      </w:r>
    </w:p>
    <w:p w:rsidR="00012916" w:rsidRPr="00F020FE" w:rsidRDefault="00012916" w:rsidP="00F020FE">
      <w:pPr>
        <w:ind w:firstLine="709"/>
        <w:jc w:val="both"/>
        <w:rPr>
          <w:rFonts w:ascii="Arial" w:hAnsi="Arial" w:cs="Arial"/>
        </w:rPr>
      </w:pPr>
      <w:r w:rsidRPr="00F020FE">
        <w:rPr>
          <w:rFonts w:ascii="Arial" w:hAnsi="Arial" w:cs="Arial"/>
        </w:rPr>
        <w:t>по расходам – в сумме 4622,3 тыс. рублей.</w:t>
      </w:r>
    </w:p>
    <w:p w:rsidR="00012916" w:rsidRPr="00F020FE" w:rsidRDefault="00012916" w:rsidP="00F020FE">
      <w:pPr>
        <w:ind w:firstLine="709"/>
        <w:jc w:val="both"/>
        <w:rPr>
          <w:rFonts w:ascii="Arial" w:hAnsi="Arial" w:cs="Arial"/>
        </w:rPr>
      </w:pPr>
      <w:r w:rsidRPr="00F020FE">
        <w:rPr>
          <w:rFonts w:ascii="Arial" w:hAnsi="Arial" w:cs="Arial"/>
        </w:rPr>
        <w:t xml:space="preserve">по размеру профицита – в сумме 53,7 тыс. рублей. </w:t>
      </w:r>
    </w:p>
    <w:p w:rsidR="00012916" w:rsidRPr="00F020FE" w:rsidRDefault="00F020FE" w:rsidP="00F020FE">
      <w:pPr>
        <w:ind w:firstLine="709"/>
        <w:jc w:val="both"/>
        <w:rPr>
          <w:rFonts w:ascii="Arial" w:hAnsi="Arial" w:cs="Arial"/>
        </w:rPr>
      </w:pPr>
      <w:r w:rsidRPr="00F020FE">
        <w:rPr>
          <w:rFonts w:ascii="Arial" w:hAnsi="Arial" w:cs="Arial"/>
        </w:rPr>
        <w:t xml:space="preserve">2. Утвердить </w:t>
      </w:r>
      <w:r w:rsidR="00012916" w:rsidRPr="00F020FE">
        <w:rPr>
          <w:rFonts w:ascii="Arial" w:hAnsi="Arial" w:cs="Arial"/>
        </w:rPr>
        <w:t>исполнение бюджета муниципального образования «Ангарский» за 2016 год:</w:t>
      </w:r>
    </w:p>
    <w:p w:rsidR="00012916" w:rsidRPr="00F020FE" w:rsidRDefault="00012916" w:rsidP="00F020FE">
      <w:pPr>
        <w:ind w:firstLine="709"/>
        <w:jc w:val="both"/>
        <w:rPr>
          <w:rFonts w:ascii="Arial" w:hAnsi="Arial" w:cs="Arial"/>
        </w:rPr>
      </w:pPr>
      <w:r w:rsidRPr="00F020FE">
        <w:rPr>
          <w:rFonts w:ascii="Arial" w:hAnsi="Arial" w:cs="Arial"/>
        </w:rPr>
        <w:t>по доходам по классификации доходов бюджетов согласно приложению 1 к настоящему Решению;</w:t>
      </w:r>
    </w:p>
    <w:p w:rsidR="00012916" w:rsidRPr="00F020FE" w:rsidRDefault="00012916" w:rsidP="00F020FE">
      <w:pPr>
        <w:ind w:firstLine="709"/>
        <w:jc w:val="both"/>
        <w:rPr>
          <w:rFonts w:ascii="Arial" w:hAnsi="Arial" w:cs="Arial"/>
        </w:rPr>
      </w:pPr>
      <w:r w:rsidRPr="00F020FE">
        <w:rPr>
          <w:rFonts w:ascii="Arial" w:hAnsi="Arial" w:cs="Arial"/>
        </w:rPr>
        <w:t>по расходам бюджета по разделам и подразделам классификации расходов бюджетов согласно приложению 2 к настоящему Решению;</w:t>
      </w:r>
    </w:p>
    <w:p w:rsidR="00012916" w:rsidRPr="00F020FE" w:rsidRDefault="00012916" w:rsidP="00F020FE">
      <w:pPr>
        <w:ind w:firstLine="709"/>
        <w:jc w:val="both"/>
        <w:rPr>
          <w:rFonts w:ascii="Arial" w:hAnsi="Arial" w:cs="Arial"/>
        </w:rPr>
      </w:pPr>
      <w:r w:rsidRPr="00F020FE">
        <w:rPr>
          <w:rFonts w:ascii="Arial" w:hAnsi="Arial" w:cs="Arial"/>
        </w:rPr>
        <w:t>по расходам бюджета по разделам, подразделам, целевым статьям и видам расходов классификации расходов бюджета в ведомственной структур</w:t>
      </w:r>
      <w:r w:rsidR="00F020FE" w:rsidRPr="00F020FE">
        <w:rPr>
          <w:rFonts w:ascii="Arial" w:hAnsi="Arial" w:cs="Arial"/>
        </w:rPr>
        <w:t xml:space="preserve">е расходов согласно приложению </w:t>
      </w:r>
      <w:r w:rsidRPr="00F020FE">
        <w:rPr>
          <w:rFonts w:ascii="Arial" w:hAnsi="Arial" w:cs="Arial"/>
        </w:rPr>
        <w:t>3 к настоящему Решению;</w:t>
      </w:r>
    </w:p>
    <w:p w:rsidR="00012916" w:rsidRPr="00F020FE" w:rsidRDefault="00012916" w:rsidP="00F020FE">
      <w:pPr>
        <w:ind w:firstLine="709"/>
        <w:jc w:val="both"/>
        <w:rPr>
          <w:rFonts w:ascii="Arial" w:hAnsi="Arial" w:cs="Arial"/>
        </w:rPr>
      </w:pPr>
      <w:r w:rsidRPr="00F020FE">
        <w:rPr>
          <w:rFonts w:ascii="Arial" w:hAnsi="Arial" w:cs="Arial"/>
        </w:rPr>
        <w:t>3. Опубликовать насто</w:t>
      </w:r>
      <w:r w:rsidR="00F66687">
        <w:rPr>
          <w:rFonts w:ascii="Arial" w:hAnsi="Arial" w:cs="Arial"/>
        </w:rPr>
        <w:t xml:space="preserve">ящее Решение Думы в «Ангарском </w:t>
      </w:r>
      <w:r w:rsidRPr="00F020FE">
        <w:rPr>
          <w:rFonts w:ascii="Arial" w:hAnsi="Arial" w:cs="Arial"/>
        </w:rPr>
        <w:t xml:space="preserve">вестнике». </w:t>
      </w:r>
    </w:p>
    <w:p w:rsidR="00F020FE" w:rsidRDefault="00F020FE" w:rsidP="00F020FE">
      <w:pPr>
        <w:ind w:firstLine="709"/>
        <w:rPr>
          <w:rFonts w:ascii="Arial" w:hAnsi="Arial" w:cs="Arial"/>
        </w:rPr>
      </w:pPr>
    </w:p>
    <w:p w:rsidR="00F020FE" w:rsidRDefault="00F020FE" w:rsidP="00F020FE">
      <w:pPr>
        <w:ind w:firstLine="709"/>
        <w:rPr>
          <w:rFonts w:ascii="Arial" w:hAnsi="Arial" w:cs="Arial"/>
        </w:rPr>
      </w:pPr>
    </w:p>
    <w:p w:rsidR="00F020FE" w:rsidRDefault="00F020FE" w:rsidP="00F020FE">
      <w:pPr>
        <w:ind w:firstLine="709"/>
        <w:rPr>
          <w:rFonts w:ascii="Arial" w:hAnsi="Arial" w:cs="Arial"/>
        </w:rPr>
      </w:pPr>
      <w:r w:rsidRPr="00673E6D">
        <w:rPr>
          <w:rFonts w:ascii="Arial" w:hAnsi="Arial" w:cs="Arial"/>
        </w:rPr>
        <w:t>Глава муниципального образования «Ангарский»</w:t>
      </w:r>
      <w:r>
        <w:rPr>
          <w:rFonts w:ascii="Arial" w:hAnsi="Arial" w:cs="Arial"/>
        </w:rPr>
        <w:t>,</w:t>
      </w:r>
    </w:p>
    <w:p w:rsidR="00F020FE" w:rsidRDefault="00F020FE" w:rsidP="00F020F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муниципального образования «Ангарский»:</w:t>
      </w:r>
    </w:p>
    <w:p w:rsidR="00F020FE" w:rsidRDefault="00F020FE" w:rsidP="00F020FE">
      <w:pPr>
        <w:ind w:firstLine="709"/>
        <w:rPr>
          <w:rFonts w:ascii="Arial" w:hAnsi="Arial" w:cs="Arial"/>
        </w:rPr>
      </w:pPr>
      <w:r w:rsidRPr="00673E6D">
        <w:rPr>
          <w:rFonts w:ascii="Arial" w:hAnsi="Arial" w:cs="Arial"/>
        </w:rPr>
        <w:t>Середкина</w:t>
      </w:r>
      <w:r>
        <w:rPr>
          <w:rFonts w:ascii="Arial" w:hAnsi="Arial" w:cs="Arial"/>
        </w:rPr>
        <w:t xml:space="preserve"> Т.М.</w:t>
      </w:r>
    </w:p>
    <w:p w:rsidR="00F020FE" w:rsidRDefault="00F020FE" w:rsidP="00543D3F">
      <w:pPr>
        <w:jc w:val="both"/>
        <w:rPr>
          <w:sz w:val="22"/>
          <w:szCs w:val="22"/>
        </w:rPr>
      </w:pPr>
    </w:p>
    <w:p w:rsidR="00F020FE" w:rsidRPr="00F020FE" w:rsidRDefault="00F020FE" w:rsidP="00F020FE">
      <w:pPr>
        <w:jc w:val="right"/>
        <w:rPr>
          <w:rFonts w:ascii="Courier New" w:hAnsi="Courier New" w:cs="Courier New"/>
          <w:sz w:val="22"/>
          <w:szCs w:val="22"/>
        </w:rPr>
      </w:pPr>
      <w:r w:rsidRPr="00F020FE">
        <w:rPr>
          <w:rFonts w:ascii="Courier New" w:hAnsi="Courier New" w:cs="Courier New"/>
          <w:sz w:val="22"/>
          <w:szCs w:val="22"/>
        </w:rPr>
        <w:t>Приложение 1</w:t>
      </w:r>
    </w:p>
    <w:p w:rsidR="00F020FE" w:rsidRPr="00F020FE" w:rsidRDefault="00F020FE" w:rsidP="00F020FE">
      <w:pPr>
        <w:jc w:val="right"/>
        <w:rPr>
          <w:rFonts w:ascii="Courier New" w:hAnsi="Courier New" w:cs="Courier New"/>
          <w:sz w:val="22"/>
          <w:szCs w:val="22"/>
        </w:rPr>
      </w:pPr>
      <w:r w:rsidRPr="00F020FE">
        <w:rPr>
          <w:rFonts w:ascii="Courier New" w:hAnsi="Courier New" w:cs="Courier New"/>
          <w:sz w:val="22"/>
          <w:szCs w:val="22"/>
        </w:rPr>
        <w:t>к Решению Думы МО "Ангарский"</w:t>
      </w:r>
    </w:p>
    <w:p w:rsidR="00F020FE" w:rsidRPr="00F020FE" w:rsidRDefault="00F020FE" w:rsidP="00F020FE">
      <w:pPr>
        <w:jc w:val="right"/>
        <w:rPr>
          <w:rFonts w:ascii="Courier New" w:hAnsi="Courier New" w:cs="Courier New"/>
          <w:sz w:val="22"/>
          <w:szCs w:val="22"/>
        </w:rPr>
      </w:pPr>
      <w:r w:rsidRPr="00F020FE">
        <w:rPr>
          <w:rFonts w:ascii="Courier New" w:hAnsi="Courier New" w:cs="Courier New"/>
          <w:sz w:val="22"/>
          <w:szCs w:val="22"/>
        </w:rPr>
        <w:t>"Об исполнении бюджета МО "Ангарский" за 2016 год"</w:t>
      </w:r>
    </w:p>
    <w:p w:rsidR="00543D3F" w:rsidRDefault="00F020FE" w:rsidP="00F020FE">
      <w:pPr>
        <w:jc w:val="right"/>
        <w:rPr>
          <w:rFonts w:ascii="Courier New" w:hAnsi="Courier New" w:cs="Courier New"/>
          <w:sz w:val="22"/>
          <w:szCs w:val="22"/>
        </w:rPr>
      </w:pPr>
      <w:r w:rsidRPr="00F020FE">
        <w:rPr>
          <w:rFonts w:ascii="Courier New" w:hAnsi="Courier New" w:cs="Courier New"/>
          <w:sz w:val="22"/>
          <w:szCs w:val="22"/>
        </w:rPr>
        <w:t>от 28.04.2017г. №3/109-дмо</w:t>
      </w:r>
    </w:p>
    <w:p w:rsidR="00F020FE" w:rsidRDefault="00F020FE" w:rsidP="00F020FE">
      <w:pPr>
        <w:jc w:val="right"/>
        <w:rPr>
          <w:b/>
          <w:bCs/>
        </w:rPr>
      </w:pPr>
    </w:p>
    <w:p w:rsidR="00F020FE" w:rsidRDefault="00F020FE" w:rsidP="00F020F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ИСПОЛНЕНИЕ ДОХОДОВ БЮДЖЕТА МУНИЦИПАЛЬНОГО ОБРАЗОВАНИЯ «АНГАРСКИЙ» ПО КОДАМ КЛАССИФИКАЦИИ ЗА 2016 Г.</w:t>
      </w:r>
    </w:p>
    <w:p w:rsidR="00F020FE" w:rsidRPr="00F020FE" w:rsidRDefault="00F020FE" w:rsidP="00F020FE">
      <w:pPr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1475"/>
        <w:gridCol w:w="2194"/>
        <w:gridCol w:w="1116"/>
        <w:gridCol w:w="756"/>
        <w:gridCol w:w="756"/>
      </w:tblGrid>
      <w:tr w:rsidR="00543D3F" w:rsidRPr="00543D3F" w:rsidTr="00F020FE">
        <w:trPr>
          <w:trHeight w:val="255"/>
        </w:trPr>
        <w:tc>
          <w:tcPr>
            <w:tcW w:w="1710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F020F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F020F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020FE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020FE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3D3F" w:rsidRPr="00543D3F" w:rsidTr="00F020FE">
        <w:trPr>
          <w:trHeight w:val="525"/>
        </w:trPr>
        <w:tc>
          <w:tcPr>
            <w:tcW w:w="1710" w:type="pct"/>
            <w:vMerge w:val="restart"/>
            <w:shd w:val="clear" w:color="auto" w:fill="auto"/>
            <w:noWrap/>
            <w:vAlign w:val="center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917" w:type="pct"/>
            <w:gridSpan w:val="2"/>
            <w:shd w:val="clear" w:color="auto" w:fill="auto"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83" w:type="pct"/>
            <w:vMerge w:val="restart"/>
            <w:shd w:val="clear" w:color="auto" w:fill="auto"/>
            <w:noWrap/>
            <w:vAlign w:val="center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395" w:type="pct"/>
            <w:vMerge w:val="restart"/>
            <w:shd w:val="clear" w:color="auto" w:fill="auto"/>
            <w:noWrap/>
            <w:vAlign w:val="center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395" w:type="pct"/>
            <w:vMerge w:val="restart"/>
            <w:shd w:val="clear" w:color="auto" w:fill="auto"/>
            <w:noWrap/>
            <w:vAlign w:val="center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% исп.</w:t>
            </w:r>
          </w:p>
        </w:tc>
      </w:tr>
      <w:tr w:rsidR="00543D3F" w:rsidRPr="00543D3F" w:rsidTr="00F020FE">
        <w:trPr>
          <w:trHeight w:val="1020"/>
        </w:trPr>
        <w:tc>
          <w:tcPr>
            <w:tcW w:w="1710" w:type="pct"/>
            <w:vMerge/>
            <w:vAlign w:val="center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583" w:type="pct"/>
            <w:vMerge/>
            <w:vAlign w:val="center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3D3F" w:rsidRPr="00543D3F" w:rsidTr="00F020FE">
        <w:trPr>
          <w:trHeight w:val="255"/>
        </w:trPr>
        <w:tc>
          <w:tcPr>
            <w:tcW w:w="1710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994,9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992,9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99,8</w:t>
            </w:r>
          </w:p>
        </w:tc>
      </w:tr>
      <w:tr w:rsidR="00543D3F" w:rsidRPr="00543D3F" w:rsidTr="00F020FE">
        <w:trPr>
          <w:trHeight w:val="255"/>
        </w:trPr>
        <w:tc>
          <w:tcPr>
            <w:tcW w:w="1710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</w:t>
            </w:r>
            <w:proofErr w:type="gramStart"/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,Д</w:t>
            </w:r>
            <w:proofErr w:type="gramEnd"/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ОХОДЫ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237,1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240,3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101,3</w:t>
            </w:r>
          </w:p>
        </w:tc>
      </w:tr>
      <w:tr w:rsidR="00543D3F" w:rsidRPr="00543D3F" w:rsidTr="00F020FE">
        <w:trPr>
          <w:trHeight w:val="255"/>
        </w:trPr>
        <w:tc>
          <w:tcPr>
            <w:tcW w:w="1710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 xml:space="preserve">182 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1 01 02000 01 0000 110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237,1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240,3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101,3</w:t>
            </w:r>
          </w:p>
        </w:tc>
      </w:tr>
      <w:tr w:rsidR="00543D3F" w:rsidRPr="00543D3F" w:rsidTr="00F020FE">
        <w:trPr>
          <w:trHeight w:val="1530"/>
        </w:trPr>
        <w:tc>
          <w:tcPr>
            <w:tcW w:w="1710" w:type="pct"/>
            <w:shd w:val="clear" w:color="auto" w:fill="auto"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</w:t>
            </w:r>
            <w:r w:rsidR="00F020FE" w:rsidRPr="00F020F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020FE">
              <w:rPr>
                <w:rFonts w:ascii="Courier New" w:hAnsi="Courier New" w:cs="Courier New"/>
                <w:sz w:val="22"/>
                <w:szCs w:val="22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1 01 02010 01 1000 110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237,1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240,3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101,3</w:t>
            </w:r>
          </w:p>
        </w:tc>
      </w:tr>
      <w:tr w:rsidR="00543D3F" w:rsidRPr="00543D3F" w:rsidTr="00F020FE">
        <w:trPr>
          <w:trHeight w:val="765"/>
        </w:trPr>
        <w:tc>
          <w:tcPr>
            <w:tcW w:w="1710" w:type="pct"/>
            <w:shd w:val="clear" w:color="000000" w:fill="FFFFFF"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358,2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358,3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543D3F" w:rsidRPr="00543D3F" w:rsidTr="00F020FE">
        <w:trPr>
          <w:trHeight w:val="765"/>
        </w:trPr>
        <w:tc>
          <w:tcPr>
            <w:tcW w:w="1710" w:type="pct"/>
            <w:shd w:val="clear" w:color="auto" w:fill="auto"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122,4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122,5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100,1</w:t>
            </w:r>
          </w:p>
        </w:tc>
      </w:tr>
      <w:tr w:rsidR="00543D3F" w:rsidRPr="00543D3F" w:rsidTr="00F020FE">
        <w:trPr>
          <w:trHeight w:val="1020"/>
        </w:trPr>
        <w:tc>
          <w:tcPr>
            <w:tcW w:w="1710" w:type="pct"/>
            <w:shd w:val="clear" w:color="auto" w:fill="auto"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20FE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F020FE">
              <w:rPr>
                <w:rFonts w:ascii="Courier New" w:hAnsi="Courier New" w:cs="Courier New"/>
                <w:sz w:val="22"/>
                <w:szCs w:val="22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F020FE">
        <w:trPr>
          <w:trHeight w:val="1020"/>
        </w:trPr>
        <w:tc>
          <w:tcPr>
            <w:tcW w:w="1710" w:type="pct"/>
            <w:shd w:val="clear" w:color="auto" w:fill="auto"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252,1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252,1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F020FE">
        <w:trPr>
          <w:trHeight w:val="510"/>
        </w:trPr>
        <w:tc>
          <w:tcPr>
            <w:tcW w:w="1710" w:type="pct"/>
            <w:shd w:val="clear" w:color="auto" w:fill="auto"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</w:t>
            </w:r>
            <w:r w:rsidR="00F020FE" w:rsidRPr="00F020FE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F020FE">
              <w:rPr>
                <w:rFonts w:ascii="Courier New" w:hAnsi="Courier New" w:cs="Courier New"/>
                <w:sz w:val="22"/>
                <w:szCs w:val="22"/>
              </w:rPr>
              <w:t>могонный бензин,  производимый на территории РФ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-18,1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-18,1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F020FE">
        <w:trPr>
          <w:trHeight w:val="255"/>
        </w:trPr>
        <w:tc>
          <w:tcPr>
            <w:tcW w:w="1710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543D3F" w:rsidRPr="00543D3F" w:rsidTr="00F020FE">
        <w:trPr>
          <w:trHeight w:val="255"/>
        </w:trPr>
        <w:tc>
          <w:tcPr>
            <w:tcW w:w="1710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1 05 03000 01 1000 110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F020FE">
        <w:trPr>
          <w:trHeight w:val="255"/>
        </w:trPr>
        <w:tc>
          <w:tcPr>
            <w:tcW w:w="1710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298,0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297,8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99,9</w:t>
            </w:r>
          </w:p>
        </w:tc>
      </w:tr>
      <w:tr w:rsidR="00543D3F" w:rsidRPr="00543D3F" w:rsidTr="00F020FE">
        <w:trPr>
          <w:trHeight w:val="945"/>
        </w:trPr>
        <w:tc>
          <w:tcPr>
            <w:tcW w:w="1710" w:type="pct"/>
            <w:shd w:val="clear" w:color="auto" w:fill="auto"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1 06 01030 10 1000 110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4,8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96,0</w:t>
            </w:r>
          </w:p>
        </w:tc>
      </w:tr>
      <w:tr w:rsidR="00543D3F" w:rsidRPr="00543D3F" w:rsidTr="00F020FE">
        <w:trPr>
          <w:trHeight w:val="255"/>
        </w:trPr>
        <w:tc>
          <w:tcPr>
            <w:tcW w:w="1710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1 06 06000 00 0000 110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293,0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293,0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F020FE">
        <w:trPr>
          <w:trHeight w:val="765"/>
        </w:trPr>
        <w:tc>
          <w:tcPr>
            <w:tcW w:w="1710" w:type="pct"/>
            <w:shd w:val="clear" w:color="auto" w:fill="auto"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1 06 06033 10 1000 110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43D3F" w:rsidRPr="00543D3F" w:rsidTr="00F020FE">
        <w:trPr>
          <w:trHeight w:val="765"/>
        </w:trPr>
        <w:tc>
          <w:tcPr>
            <w:tcW w:w="1710" w:type="pct"/>
            <w:shd w:val="clear" w:color="auto" w:fill="auto"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1 06 06043 10 1000 110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292,0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293,0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100,3</w:t>
            </w:r>
          </w:p>
        </w:tc>
      </w:tr>
      <w:tr w:rsidR="00543D3F" w:rsidRPr="00543D3F" w:rsidTr="00F020FE">
        <w:trPr>
          <w:trHeight w:val="510"/>
        </w:trPr>
        <w:tc>
          <w:tcPr>
            <w:tcW w:w="1710" w:type="pct"/>
            <w:shd w:val="clear" w:color="auto" w:fill="auto"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543D3F" w:rsidRPr="00543D3F" w:rsidTr="00F020FE">
        <w:trPr>
          <w:trHeight w:val="510"/>
        </w:trPr>
        <w:tc>
          <w:tcPr>
            <w:tcW w:w="1710" w:type="pct"/>
            <w:shd w:val="clear" w:color="auto" w:fill="auto"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43D3F" w:rsidRPr="00543D3F" w:rsidTr="00F020FE">
        <w:trPr>
          <w:trHeight w:val="255"/>
        </w:trPr>
        <w:tc>
          <w:tcPr>
            <w:tcW w:w="1710" w:type="pct"/>
            <w:shd w:val="clear" w:color="auto" w:fill="auto"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1 17 05000 00 0000 180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85,0</w:t>
            </w:r>
          </w:p>
        </w:tc>
      </w:tr>
      <w:tr w:rsidR="00543D3F" w:rsidRPr="00543D3F" w:rsidTr="00F020FE">
        <w:trPr>
          <w:trHeight w:val="510"/>
        </w:trPr>
        <w:tc>
          <w:tcPr>
            <w:tcW w:w="1710" w:type="pct"/>
            <w:shd w:val="clear" w:color="auto" w:fill="auto"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8,5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</w:tr>
      <w:tr w:rsidR="00543D3F" w:rsidRPr="00543D3F" w:rsidTr="00F020FE">
        <w:trPr>
          <w:trHeight w:val="255"/>
        </w:trPr>
        <w:tc>
          <w:tcPr>
            <w:tcW w:w="1710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3683,8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3683,1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543D3F" w:rsidRPr="00543D3F" w:rsidTr="00F020FE">
        <w:trPr>
          <w:trHeight w:val="510"/>
        </w:trPr>
        <w:tc>
          <w:tcPr>
            <w:tcW w:w="1710" w:type="pct"/>
            <w:shd w:val="clear" w:color="auto" w:fill="auto"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2 02 01000 00 0000 151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1785,5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1785,5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F020FE">
        <w:trPr>
          <w:trHeight w:val="510"/>
        </w:trPr>
        <w:tc>
          <w:tcPr>
            <w:tcW w:w="1710" w:type="pct"/>
            <w:shd w:val="clear" w:color="auto" w:fill="auto"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2 02 01001 00 0000 151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1354,7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1354,7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F020FE">
        <w:trPr>
          <w:trHeight w:val="510"/>
        </w:trPr>
        <w:tc>
          <w:tcPr>
            <w:tcW w:w="1710" w:type="pct"/>
            <w:shd w:val="clear" w:color="auto" w:fill="auto"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2 02 01001 10 0000 151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1354,7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1354,7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F020FE">
        <w:trPr>
          <w:trHeight w:val="570"/>
        </w:trPr>
        <w:tc>
          <w:tcPr>
            <w:tcW w:w="1710" w:type="pct"/>
            <w:shd w:val="clear" w:color="auto" w:fill="auto"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2 02 01003 10 0000 151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430,8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430,8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F020FE">
        <w:trPr>
          <w:trHeight w:val="510"/>
        </w:trPr>
        <w:tc>
          <w:tcPr>
            <w:tcW w:w="1710" w:type="pct"/>
            <w:shd w:val="clear" w:color="auto" w:fill="auto"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lastRenderedPageBreak/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2 02 02000 00 0000 151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1655,9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1655,9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F020FE">
        <w:trPr>
          <w:trHeight w:val="255"/>
        </w:trPr>
        <w:tc>
          <w:tcPr>
            <w:tcW w:w="1710" w:type="pct"/>
            <w:shd w:val="clear" w:color="auto" w:fill="auto"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2 02 02999 00 0000 151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1655,9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1655,9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F020FE">
        <w:trPr>
          <w:trHeight w:val="255"/>
        </w:trPr>
        <w:tc>
          <w:tcPr>
            <w:tcW w:w="1710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2 02 02999 10 0000 151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1655,9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1655,9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F020FE">
        <w:trPr>
          <w:trHeight w:val="510"/>
        </w:trPr>
        <w:tc>
          <w:tcPr>
            <w:tcW w:w="1710" w:type="pct"/>
            <w:shd w:val="clear" w:color="auto" w:fill="auto"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2 02 03000 00 0000 151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94,4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93,7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99,3</w:t>
            </w:r>
          </w:p>
        </w:tc>
      </w:tr>
      <w:tr w:rsidR="00543D3F" w:rsidRPr="00543D3F" w:rsidTr="00F020FE">
        <w:trPr>
          <w:trHeight w:val="765"/>
        </w:trPr>
        <w:tc>
          <w:tcPr>
            <w:tcW w:w="1710" w:type="pct"/>
            <w:shd w:val="clear" w:color="auto" w:fill="auto"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2 02 03015 00 0000 151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61,4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61,4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F020FE">
        <w:trPr>
          <w:trHeight w:val="765"/>
        </w:trPr>
        <w:tc>
          <w:tcPr>
            <w:tcW w:w="1710" w:type="pct"/>
            <w:shd w:val="clear" w:color="auto" w:fill="auto"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2 02 03015 10 0000 151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61,4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61,4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F020FE">
        <w:trPr>
          <w:trHeight w:val="765"/>
        </w:trPr>
        <w:tc>
          <w:tcPr>
            <w:tcW w:w="1710" w:type="pct"/>
            <w:shd w:val="clear" w:color="auto" w:fill="auto"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2 02 03024 00 0000 000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97,9</w:t>
            </w:r>
          </w:p>
        </w:tc>
      </w:tr>
      <w:tr w:rsidR="00543D3F" w:rsidRPr="00543D3F" w:rsidTr="00F020FE">
        <w:trPr>
          <w:trHeight w:val="765"/>
        </w:trPr>
        <w:tc>
          <w:tcPr>
            <w:tcW w:w="1710" w:type="pct"/>
            <w:shd w:val="clear" w:color="auto" w:fill="auto"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2 02 03024 10 0000 151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97,9</w:t>
            </w:r>
          </w:p>
        </w:tc>
      </w:tr>
      <w:tr w:rsidR="00543D3F" w:rsidRPr="00543D3F" w:rsidTr="00F020FE">
        <w:trPr>
          <w:trHeight w:val="330"/>
        </w:trPr>
        <w:tc>
          <w:tcPr>
            <w:tcW w:w="1710" w:type="pct"/>
            <w:shd w:val="clear" w:color="auto" w:fill="auto"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2 02 04000 00 0000 000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F020FE">
        <w:trPr>
          <w:trHeight w:val="1530"/>
        </w:trPr>
        <w:tc>
          <w:tcPr>
            <w:tcW w:w="1710" w:type="pct"/>
            <w:shd w:val="clear" w:color="auto" w:fill="auto"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сельских поселений на подключение общедоступных библиотек РФ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2 02 04041 10 0000 151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F020FE">
        <w:trPr>
          <w:trHeight w:val="330"/>
        </w:trPr>
        <w:tc>
          <w:tcPr>
            <w:tcW w:w="1710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4678,7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4676,0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43D3F" w:rsidRPr="00F020FE" w:rsidRDefault="00543D3F" w:rsidP="00F6668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20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99,9</w:t>
            </w:r>
          </w:p>
        </w:tc>
      </w:tr>
    </w:tbl>
    <w:p w:rsidR="00F020FE" w:rsidRDefault="00F020FE" w:rsidP="00F020FE">
      <w:pPr>
        <w:jc w:val="right"/>
        <w:rPr>
          <w:rFonts w:ascii="Courier New" w:hAnsi="Courier New" w:cs="Courier New"/>
          <w:sz w:val="22"/>
          <w:szCs w:val="22"/>
        </w:rPr>
      </w:pPr>
    </w:p>
    <w:p w:rsidR="00F020FE" w:rsidRPr="00F020FE" w:rsidRDefault="00DB3241" w:rsidP="00F020F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2</w:t>
      </w:r>
    </w:p>
    <w:p w:rsidR="00F020FE" w:rsidRPr="00F020FE" w:rsidRDefault="00F020FE" w:rsidP="00F020FE">
      <w:pPr>
        <w:jc w:val="right"/>
        <w:rPr>
          <w:rFonts w:ascii="Courier New" w:hAnsi="Courier New" w:cs="Courier New"/>
          <w:sz w:val="22"/>
          <w:szCs w:val="22"/>
        </w:rPr>
      </w:pPr>
      <w:r w:rsidRPr="00F020FE">
        <w:rPr>
          <w:rFonts w:ascii="Courier New" w:hAnsi="Courier New" w:cs="Courier New"/>
          <w:sz w:val="22"/>
          <w:szCs w:val="22"/>
        </w:rPr>
        <w:t>к Решению Думы МО "Ангарский"</w:t>
      </w:r>
    </w:p>
    <w:p w:rsidR="00F020FE" w:rsidRPr="00F020FE" w:rsidRDefault="00F020FE" w:rsidP="00F020FE">
      <w:pPr>
        <w:jc w:val="right"/>
        <w:rPr>
          <w:rFonts w:ascii="Courier New" w:hAnsi="Courier New" w:cs="Courier New"/>
          <w:sz w:val="22"/>
          <w:szCs w:val="22"/>
        </w:rPr>
      </w:pPr>
      <w:r w:rsidRPr="00F020FE">
        <w:rPr>
          <w:rFonts w:ascii="Courier New" w:hAnsi="Courier New" w:cs="Courier New"/>
          <w:sz w:val="22"/>
          <w:szCs w:val="22"/>
        </w:rPr>
        <w:lastRenderedPageBreak/>
        <w:t>"Об исполнении бюджета МО "Ангарский" за 2016 год"</w:t>
      </w:r>
    </w:p>
    <w:p w:rsidR="00F020FE" w:rsidRDefault="00F020FE" w:rsidP="00F020FE">
      <w:pPr>
        <w:jc w:val="right"/>
        <w:rPr>
          <w:rFonts w:ascii="Courier New" w:hAnsi="Courier New" w:cs="Courier New"/>
          <w:sz w:val="22"/>
          <w:szCs w:val="22"/>
        </w:rPr>
      </w:pPr>
      <w:r w:rsidRPr="00F020FE">
        <w:rPr>
          <w:rFonts w:ascii="Courier New" w:hAnsi="Courier New" w:cs="Courier New"/>
          <w:sz w:val="22"/>
          <w:szCs w:val="22"/>
        </w:rPr>
        <w:t>от 28.04.2017г. №3/109-дмо</w:t>
      </w:r>
    </w:p>
    <w:p w:rsidR="00DB3241" w:rsidRDefault="00DB3241" w:rsidP="00DB3241">
      <w:pPr>
        <w:jc w:val="center"/>
        <w:rPr>
          <w:b/>
          <w:bCs/>
          <w:sz w:val="28"/>
          <w:szCs w:val="28"/>
        </w:rPr>
      </w:pPr>
    </w:p>
    <w:p w:rsidR="00DB3241" w:rsidRDefault="00DB3241" w:rsidP="00DB324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ИСПОЛНЕНИЕ БЮДЖЕТА МО «АНГАРСКИЙ» ЗА 2016 ГОД ПО РАСХОДАМ ПО РАЗДЕЛАМ И ПОДРАЗДЕЛАМ КЛАССИФИКАЦИИ РАСХОДОВ БЮДЖЕТОВ</w:t>
      </w:r>
    </w:p>
    <w:p w:rsidR="000212C5" w:rsidRDefault="000212C5" w:rsidP="00DB324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919"/>
        <w:gridCol w:w="952"/>
        <w:gridCol w:w="1229"/>
        <w:gridCol w:w="1103"/>
        <w:gridCol w:w="850"/>
      </w:tblGrid>
      <w:tr w:rsidR="00543D3F" w:rsidRPr="00543D3F" w:rsidTr="00EB0CD7">
        <w:trPr>
          <w:trHeight w:val="315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543D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543D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543D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543D3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B0CD7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EB0CD7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EB0CD7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EB0CD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543D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543D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3D3F" w:rsidRPr="00543D3F" w:rsidTr="00EB0CD7">
        <w:trPr>
          <w:trHeight w:val="660"/>
        </w:trPr>
        <w:tc>
          <w:tcPr>
            <w:tcW w:w="2360" w:type="pct"/>
            <w:vMerge w:val="restar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978" w:type="pct"/>
            <w:gridSpan w:val="2"/>
            <w:shd w:val="clear" w:color="auto" w:fill="auto"/>
            <w:vAlign w:val="bottom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555"/>
        </w:trPr>
        <w:tc>
          <w:tcPr>
            <w:tcW w:w="2360" w:type="pct"/>
            <w:vMerge/>
            <w:vAlign w:val="center"/>
            <w:hideMark/>
          </w:tcPr>
          <w:p w:rsidR="00543D3F" w:rsidRPr="00EB0CD7" w:rsidRDefault="00543D3F" w:rsidP="00543D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B0CD7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B0CD7">
              <w:rPr>
                <w:rFonts w:ascii="Courier New" w:hAnsi="Courier New" w:cs="Courier New"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642" w:type="pct"/>
            <w:vMerge/>
            <w:vAlign w:val="center"/>
            <w:hideMark/>
          </w:tcPr>
          <w:p w:rsidR="00543D3F" w:rsidRPr="00EB0CD7" w:rsidRDefault="00543D3F" w:rsidP="00543D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543D3F" w:rsidRPr="00EB0CD7" w:rsidRDefault="00543D3F" w:rsidP="00543D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543D3F" w:rsidRPr="00EB0CD7" w:rsidRDefault="00543D3F" w:rsidP="00543D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3D3F" w:rsidRPr="00543D3F" w:rsidTr="00EB0CD7">
        <w:trPr>
          <w:trHeight w:val="315"/>
        </w:trPr>
        <w:tc>
          <w:tcPr>
            <w:tcW w:w="2360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477"/>
        </w:trPr>
        <w:tc>
          <w:tcPr>
            <w:tcW w:w="2360" w:type="pct"/>
            <w:shd w:val="clear" w:color="auto" w:fill="auto"/>
            <w:hideMark/>
          </w:tcPr>
          <w:p w:rsidR="00543D3F" w:rsidRPr="00EB0CD7" w:rsidRDefault="00543D3F" w:rsidP="00543D3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2 206,5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2 205,4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315"/>
        </w:trPr>
        <w:tc>
          <w:tcPr>
            <w:tcW w:w="2360" w:type="pct"/>
            <w:shd w:val="clear" w:color="auto" w:fill="auto"/>
            <w:hideMark/>
          </w:tcPr>
          <w:p w:rsidR="00543D3F" w:rsidRPr="00EB0CD7" w:rsidRDefault="00543D3F" w:rsidP="00543D3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630"/>
        </w:trPr>
        <w:tc>
          <w:tcPr>
            <w:tcW w:w="2360" w:type="pct"/>
            <w:shd w:val="clear" w:color="auto" w:fill="auto"/>
            <w:hideMark/>
          </w:tcPr>
          <w:p w:rsidR="00543D3F" w:rsidRPr="00EB0CD7" w:rsidRDefault="00543D3F" w:rsidP="00543D3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478,2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478,2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975"/>
        </w:trPr>
        <w:tc>
          <w:tcPr>
            <w:tcW w:w="2360" w:type="pct"/>
            <w:shd w:val="clear" w:color="auto" w:fill="auto"/>
            <w:hideMark/>
          </w:tcPr>
          <w:p w:rsidR="00543D3F" w:rsidRPr="00EB0CD7" w:rsidRDefault="00543D3F" w:rsidP="00543D3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43D3F" w:rsidRPr="00543D3F" w:rsidTr="00EB0CD7">
        <w:trPr>
          <w:trHeight w:val="945"/>
        </w:trPr>
        <w:tc>
          <w:tcPr>
            <w:tcW w:w="2360" w:type="pct"/>
            <w:shd w:val="clear" w:color="auto" w:fill="auto"/>
            <w:hideMark/>
          </w:tcPr>
          <w:p w:rsidR="00543D3F" w:rsidRPr="00EB0CD7" w:rsidRDefault="00543D3F" w:rsidP="00543D3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1 330,7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1 330,4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1050"/>
        </w:trPr>
        <w:tc>
          <w:tcPr>
            <w:tcW w:w="2360" w:type="pct"/>
            <w:shd w:val="clear" w:color="auto" w:fill="auto"/>
            <w:hideMark/>
          </w:tcPr>
          <w:p w:rsidR="00543D3F" w:rsidRPr="00EB0CD7" w:rsidRDefault="00543D3F" w:rsidP="00543D3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</w:t>
            </w:r>
            <w:r w:rsidR="00DB3241" w:rsidRPr="00EB0CD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EB0CD7">
              <w:rPr>
                <w:rFonts w:ascii="Courier New" w:hAnsi="Courier New" w:cs="Courier New"/>
                <w:sz w:val="22"/>
                <w:szCs w:val="22"/>
              </w:rPr>
              <w:t xml:space="preserve">сового </w:t>
            </w:r>
            <w:r w:rsidR="00DB3241" w:rsidRPr="00EB0CD7">
              <w:rPr>
                <w:rFonts w:ascii="Courier New" w:hAnsi="Courier New" w:cs="Courier New"/>
                <w:sz w:val="22"/>
                <w:szCs w:val="22"/>
              </w:rPr>
              <w:t>(финансово-бюджетного) надзора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396,9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396,8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450"/>
        </w:trPr>
        <w:tc>
          <w:tcPr>
            <w:tcW w:w="2360" w:type="pct"/>
            <w:shd w:val="clear" w:color="auto" w:fill="auto"/>
            <w:hideMark/>
          </w:tcPr>
          <w:p w:rsidR="00543D3F" w:rsidRPr="00EB0CD7" w:rsidRDefault="00543D3F" w:rsidP="00543D3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43D3F" w:rsidRPr="00543D3F" w:rsidTr="00EB0CD7">
        <w:trPr>
          <w:trHeight w:val="315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543D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43D3F" w:rsidRPr="00543D3F" w:rsidTr="00EB0CD7">
        <w:trPr>
          <w:trHeight w:val="300"/>
        </w:trPr>
        <w:tc>
          <w:tcPr>
            <w:tcW w:w="2360" w:type="pct"/>
            <w:shd w:val="clear" w:color="auto" w:fill="auto"/>
            <w:vAlign w:val="bottom"/>
            <w:hideMark/>
          </w:tcPr>
          <w:p w:rsidR="00543D3F" w:rsidRPr="00EB0CD7" w:rsidRDefault="00543D3F" w:rsidP="00543D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61,4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690"/>
        </w:trPr>
        <w:tc>
          <w:tcPr>
            <w:tcW w:w="2360" w:type="pct"/>
            <w:shd w:val="clear" w:color="auto" w:fill="auto"/>
            <w:vAlign w:val="bottom"/>
            <w:hideMark/>
          </w:tcPr>
          <w:p w:rsidR="00543D3F" w:rsidRPr="00EB0CD7" w:rsidRDefault="00543D3F" w:rsidP="00543D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61,4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61,4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675"/>
        </w:trPr>
        <w:tc>
          <w:tcPr>
            <w:tcW w:w="2360" w:type="pct"/>
            <w:shd w:val="clear" w:color="auto" w:fill="auto"/>
            <w:hideMark/>
          </w:tcPr>
          <w:p w:rsidR="00543D3F" w:rsidRPr="00EB0CD7" w:rsidRDefault="00543D3F" w:rsidP="00543D3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43D3F" w:rsidRPr="00543D3F" w:rsidTr="00EB0CD7">
        <w:trPr>
          <w:trHeight w:val="315"/>
        </w:trPr>
        <w:tc>
          <w:tcPr>
            <w:tcW w:w="2360" w:type="pct"/>
            <w:shd w:val="clear" w:color="auto" w:fill="auto"/>
            <w:hideMark/>
          </w:tcPr>
          <w:p w:rsidR="00543D3F" w:rsidRPr="00EB0CD7" w:rsidRDefault="00543D3F" w:rsidP="00543D3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43D3F" w:rsidRPr="00543D3F" w:rsidTr="00EB0CD7">
        <w:trPr>
          <w:trHeight w:val="315"/>
        </w:trPr>
        <w:tc>
          <w:tcPr>
            <w:tcW w:w="2360" w:type="pct"/>
            <w:shd w:val="clear" w:color="auto" w:fill="auto"/>
            <w:hideMark/>
          </w:tcPr>
          <w:p w:rsidR="00543D3F" w:rsidRPr="00EB0CD7" w:rsidRDefault="00543D3F" w:rsidP="00543D3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301,8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301,8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315"/>
        </w:trPr>
        <w:tc>
          <w:tcPr>
            <w:tcW w:w="2360" w:type="pct"/>
            <w:shd w:val="clear" w:color="auto" w:fill="auto"/>
            <w:hideMark/>
          </w:tcPr>
          <w:p w:rsidR="00543D3F" w:rsidRPr="00EB0CD7" w:rsidRDefault="00543D3F" w:rsidP="00543D3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360" w:type="pct"/>
            <w:shd w:val="clear" w:color="auto" w:fill="auto"/>
            <w:vAlign w:val="bottom"/>
            <w:hideMark/>
          </w:tcPr>
          <w:p w:rsidR="00543D3F" w:rsidRPr="00EB0CD7" w:rsidRDefault="00543D3F" w:rsidP="00543D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226,9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226,9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379"/>
        </w:trPr>
        <w:tc>
          <w:tcPr>
            <w:tcW w:w="2360" w:type="pct"/>
            <w:shd w:val="clear" w:color="auto" w:fill="auto"/>
            <w:vAlign w:val="bottom"/>
            <w:hideMark/>
          </w:tcPr>
          <w:p w:rsidR="00543D3F" w:rsidRPr="00EB0CD7" w:rsidRDefault="00543D3F" w:rsidP="00543D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42,6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42,6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360" w:type="pct"/>
            <w:shd w:val="clear" w:color="auto" w:fill="auto"/>
            <w:vAlign w:val="bottom"/>
            <w:hideMark/>
          </w:tcPr>
          <w:p w:rsidR="00543D3F" w:rsidRPr="00EB0CD7" w:rsidRDefault="00543D3F" w:rsidP="00543D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151,9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151,9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85"/>
        </w:trPr>
        <w:tc>
          <w:tcPr>
            <w:tcW w:w="2360" w:type="pct"/>
            <w:shd w:val="clear" w:color="auto" w:fill="auto"/>
            <w:vAlign w:val="bottom"/>
            <w:hideMark/>
          </w:tcPr>
          <w:p w:rsidR="00543D3F" w:rsidRPr="00EB0CD7" w:rsidRDefault="00543D3F" w:rsidP="00543D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450"/>
        </w:trPr>
        <w:tc>
          <w:tcPr>
            <w:tcW w:w="2360" w:type="pct"/>
            <w:shd w:val="clear" w:color="auto" w:fill="auto"/>
            <w:hideMark/>
          </w:tcPr>
          <w:p w:rsidR="00543D3F" w:rsidRPr="00EB0CD7" w:rsidRDefault="00543D3F" w:rsidP="00543D3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121,9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121,9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330"/>
        </w:trPr>
        <w:tc>
          <w:tcPr>
            <w:tcW w:w="2360" w:type="pct"/>
            <w:shd w:val="clear" w:color="auto" w:fill="auto"/>
            <w:hideMark/>
          </w:tcPr>
          <w:p w:rsidR="00543D3F" w:rsidRPr="00EB0CD7" w:rsidRDefault="00543D3F" w:rsidP="00543D3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1 759,6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1 759,4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499"/>
        </w:trPr>
        <w:tc>
          <w:tcPr>
            <w:tcW w:w="2360" w:type="pct"/>
            <w:shd w:val="clear" w:color="auto" w:fill="auto"/>
            <w:hideMark/>
          </w:tcPr>
          <w:p w:rsidR="00543D3F" w:rsidRPr="00EB0CD7" w:rsidRDefault="00543D3F" w:rsidP="00543D3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1 759,6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1 759,4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499"/>
        </w:trPr>
        <w:tc>
          <w:tcPr>
            <w:tcW w:w="2360" w:type="pct"/>
            <w:shd w:val="clear" w:color="auto" w:fill="auto"/>
            <w:hideMark/>
          </w:tcPr>
          <w:p w:rsidR="00543D3F" w:rsidRPr="00EB0CD7" w:rsidRDefault="00543D3F" w:rsidP="00543D3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EB0CD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EB0CD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120,9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499"/>
        </w:trPr>
        <w:tc>
          <w:tcPr>
            <w:tcW w:w="2360" w:type="pct"/>
            <w:shd w:val="clear" w:color="auto" w:fill="auto"/>
            <w:hideMark/>
          </w:tcPr>
          <w:p w:rsidR="00543D3F" w:rsidRPr="00EB0CD7" w:rsidRDefault="00543D3F" w:rsidP="00543D3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EB0C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120,9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EB0C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120,9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375"/>
        </w:trPr>
        <w:tc>
          <w:tcPr>
            <w:tcW w:w="2360" w:type="pct"/>
            <w:shd w:val="clear" w:color="auto" w:fill="auto"/>
            <w:vAlign w:val="bottom"/>
            <w:hideMark/>
          </w:tcPr>
          <w:p w:rsidR="00543D3F" w:rsidRPr="00EB0CD7" w:rsidRDefault="00543D3F" w:rsidP="00543D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43D3F" w:rsidRPr="00543D3F" w:rsidTr="00EB0CD7">
        <w:trPr>
          <w:trHeight w:val="315"/>
        </w:trPr>
        <w:tc>
          <w:tcPr>
            <w:tcW w:w="2360" w:type="pct"/>
            <w:shd w:val="clear" w:color="auto" w:fill="auto"/>
            <w:vAlign w:val="bottom"/>
            <w:hideMark/>
          </w:tcPr>
          <w:p w:rsidR="00543D3F" w:rsidRPr="00EB0CD7" w:rsidRDefault="00543D3F" w:rsidP="00543D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43D3F" w:rsidRPr="00543D3F" w:rsidTr="00EB0CD7">
        <w:trPr>
          <w:trHeight w:val="630"/>
        </w:trPr>
        <w:tc>
          <w:tcPr>
            <w:tcW w:w="2360" w:type="pct"/>
            <w:shd w:val="clear" w:color="auto" w:fill="auto"/>
            <w:vAlign w:val="bottom"/>
            <w:hideMark/>
          </w:tcPr>
          <w:p w:rsidR="00543D3F" w:rsidRPr="00EB0CD7" w:rsidRDefault="00543D3F" w:rsidP="00543D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315"/>
        </w:trPr>
        <w:tc>
          <w:tcPr>
            <w:tcW w:w="2360" w:type="pct"/>
            <w:shd w:val="clear" w:color="auto" w:fill="auto"/>
            <w:vAlign w:val="bottom"/>
            <w:hideMark/>
          </w:tcPr>
          <w:p w:rsidR="00543D3F" w:rsidRPr="00EB0CD7" w:rsidRDefault="00543D3F" w:rsidP="00543D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21,50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21,50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315"/>
        </w:trPr>
        <w:tc>
          <w:tcPr>
            <w:tcW w:w="2360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543D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4 623,6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4 622,3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543D3F" w:rsidRPr="00EB0CD7" w:rsidRDefault="00543D3F" w:rsidP="00543D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</w:tbl>
    <w:p w:rsidR="00EB0CD7" w:rsidRDefault="00EB0CD7" w:rsidP="00EB0CD7">
      <w:pPr>
        <w:jc w:val="right"/>
        <w:rPr>
          <w:rFonts w:ascii="Courier New" w:hAnsi="Courier New" w:cs="Courier New"/>
          <w:sz w:val="22"/>
          <w:szCs w:val="22"/>
        </w:rPr>
      </w:pPr>
    </w:p>
    <w:p w:rsidR="00EB0CD7" w:rsidRPr="00F020FE" w:rsidRDefault="00EB0CD7" w:rsidP="00EB0CD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3</w:t>
      </w:r>
    </w:p>
    <w:p w:rsidR="00EB0CD7" w:rsidRPr="00F020FE" w:rsidRDefault="00EB0CD7" w:rsidP="00EB0CD7">
      <w:pPr>
        <w:jc w:val="right"/>
        <w:rPr>
          <w:rFonts w:ascii="Courier New" w:hAnsi="Courier New" w:cs="Courier New"/>
          <w:sz w:val="22"/>
          <w:szCs w:val="22"/>
        </w:rPr>
      </w:pPr>
      <w:r w:rsidRPr="00F020FE">
        <w:rPr>
          <w:rFonts w:ascii="Courier New" w:hAnsi="Courier New" w:cs="Courier New"/>
          <w:sz w:val="22"/>
          <w:szCs w:val="22"/>
        </w:rPr>
        <w:t>к Решению Думы МО "Ангарский"</w:t>
      </w:r>
    </w:p>
    <w:p w:rsidR="00EB0CD7" w:rsidRPr="00F020FE" w:rsidRDefault="00EB0CD7" w:rsidP="00EB0CD7">
      <w:pPr>
        <w:jc w:val="right"/>
        <w:rPr>
          <w:rFonts w:ascii="Courier New" w:hAnsi="Courier New" w:cs="Courier New"/>
          <w:sz w:val="22"/>
          <w:szCs w:val="22"/>
        </w:rPr>
      </w:pPr>
      <w:r w:rsidRPr="00F020FE">
        <w:rPr>
          <w:rFonts w:ascii="Courier New" w:hAnsi="Courier New" w:cs="Courier New"/>
          <w:sz w:val="22"/>
          <w:szCs w:val="22"/>
        </w:rPr>
        <w:t>"Об исполнении бюджета МО "Ангарский" за 2016 год"</w:t>
      </w:r>
    </w:p>
    <w:p w:rsidR="00EB0CD7" w:rsidRDefault="00EB0CD7" w:rsidP="00EB0CD7">
      <w:pPr>
        <w:jc w:val="right"/>
        <w:rPr>
          <w:rFonts w:ascii="Courier New" w:hAnsi="Courier New" w:cs="Courier New"/>
          <w:sz w:val="22"/>
          <w:szCs w:val="22"/>
        </w:rPr>
      </w:pPr>
      <w:r w:rsidRPr="00F020FE">
        <w:rPr>
          <w:rFonts w:ascii="Courier New" w:hAnsi="Courier New" w:cs="Courier New"/>
          <w:sz w:val="22"/>
          <w:szCs w:val="22"/>
        </w:rPr>
        <w:t>от 28.04.2017г. №3/109-дмо</w:t>
      </w:r>
    </w:p>
    <w:p w:rsidR="00EB0CD7" w:rsidRDefault="00EB0CD7" w:rsidP="00EB0CD7">
      <w:pPr>
        <w:jc w:val="center"/>
        <w:rPr>
          <w:rFonts w:ascii="Arial" w:hAnsi="Arial" w:cs="Arial"/>
        </w:rPr>
      </w:pPr>
    </w:p>
    <w:p w:rsidR="00543D3F" w:rsidRPr="00EB0CD7" w:rsidRDefault="00EB0CD7" w:rsidP="00EB0C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ИСПОЛНЕНИЕ БЮДЖЕТА МО «АНГАРСКИЙ» ПО РАСХОДАМ ЗА 2016 ГОД ПО РАЗДЕЛАМ, ПОДРАЗДЕЛАМ, ЦЕЛЕВЫМ СТАТЬЯМ И ВИДАМ РАСХОДОВ КЛАССИФИКАЦИИ РАСХОДОВ БЮДЖЕТА В ВЕДОМСТВЕННОЙ СТРУКТУРЕ РАСХОДОВ</w:t>
      </w:r>
    </w:p>
    <w:p w:rsidR="00EB0CD7" w:rsidRDefault="00EB0CD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5"/>
        <w:gridCol w:w="695"/>
        <w:gridCol w:w="1013"/>
        <w:gridCol w:w="564"/>
        <w:gridCol w:w="695"/>
        <w:gridCol w:w="695"/>
        <w:gridCol w:w="695"/>
      </w:tblGrid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iCs/>
                <w:sz w:val="22"/>
                <w:szCs w:val="22"/>
              </w:rPr>
              <w:t>(</w:t>
            </w:r>
            <w:proofErr w:type="spellStart"/>
            <w:r w:rsidRPr="00EB0CD7">
              <w:rPr>
                <w:rFonts w:ascii="Courier New" w:hAnsi="Courier New" w:cs="Courier New"/>
                <w:iCs/>
                <w:sz w:val="22"/>
                <w:szCs w:val="22"/>
              </w:rPr>
              <w:t>тыс</w:t>
            </w:r>
            <w:proofErr w:type="gramStart"/>
            <w:r w:rsidRPr="00EB0CD7">
              <w:rPr>
                <w:rFonts w:ascii="Courier New" w:hAnsi="Courier New" w:cs="Courier New"/>
                <w:iCs/>
                <w:sz w:val="22"/>
                <w:szCs w:val="22"/>
              </w:rPr>
              <w:t>.р</w:t>
            </w:r>
            <w:proofErr w:type="gramEnd"/>
            <w:r w:rsidRPr="00EB0CD7">
              <w:rPr>
                <w:rFonts w:ascii="Courier New" w:hAnsi="Courier New" w:cs="Courier New"/>
                <w:iCs/>
                <w:sz w:val="22"/>
                <w:szCs w:val="22"/>
              </w:rPr>
              <w:t>ублей</w:t>
            </w:r>
            <w:proofErr w:type="spellEnd"/>
            <w:r w:rsidRPr="00EB0CD7">
              <w:rPr>
                <w:rFonts w:ascii="Courier New" w:hAnsi="Courier New" w:cs="Courier New"/>
                <w:iCs/>
                <w:sz w:val="22"/>
                <w:szCs w:val="22"/>
              </w:rPr>
              <w:t>)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vMerge w:val="restar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главного распорядителя кредитов</w:t>
            </w:r>
          </w:p>
        </w:tc>
        <w:tc>
          <w:tcPr>
            <w:tcW w:w="341" w:type="pct"/>
            <w:vMerge w:val="restar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332" w:type="pct"/>
            <w:vMerge w:val="restar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46" w:type="pct"/>
            <w:vMerge w:val="restar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275" w:type="pct"/>
            <w:vMerge w:val="restar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51" w:type="pct"/>
            <w:vMerge w:val="restar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план </w:t>
            </w:r>
          </w:p>
        </w:tc>
        <w:tc>
          <w:tcPr>
            <w:tcW w:w="351" w:type="pct"/>
            <w:vMerge w:val="restar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381" w:type="pct"/>
            <w:vMerge w:val="restar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% исп.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vMerge/>
            <w:vAlign w:val="center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МО "Ангарский"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418,4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418,3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396,9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396,8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76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396,9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396,8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Деятельность финансового отдела муниципального образования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4922500000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396,9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396,8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396,6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396,5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108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396,6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396,5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EB0CD7" w:rsidP="00EB0CD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</w:t>
            </w:r>
            <w:r w:rsidR="00543D3F" w:rsidRPr="00EB0CD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396,6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396,5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304,6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304,6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76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</w:t>
            </w:r>
            <w:r w:rsidR="00EB0CD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ельному социальному страхованию </w:t>
            </w:r>
            <w:r w:rsidRPr="00EB0CD7">
              <w:rPr>
                <w:rFonts w:ascii="Courier New" w:hAnsi="Courier New" w:cs="Courier New"/>
                <w:color w:val="000000"/>
                <w:sz w:val="22"/>
                <w:szCs w:val="22"/>
              </w:rPr>
              <w:t>на выплаты дене</w:t>
            </w:r>
            <w:r w:rsidR="00EB0CD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жного содержания и иные выплаты </w:t>
            </w:r>
            <w:r w:rsidRPr="00EB0CD7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работникам государственных (муниципальных) органов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91,9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4922560120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4922560120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4922560120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4922560120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4922560120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4922560120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4922560120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76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</w:t>
            </w:r>
            <w:r w:rsidR="00EB0CD7"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рактера бюджетам субъектов Росс</w:t>
            </w: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ийской Федерации и муниципальных образований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21,5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21,5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21,5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21,5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6812900000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21,5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21,5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6812960120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6812960120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6812960120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Дума муниципального образования </w:t>
            </w: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"Ангарский"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06</w:t>
            </w: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76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01 03 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Деятельность думы муниципального образования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01 03 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4912200000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МО "Ангарский"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4205,2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4204,0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1809,6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1808,6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478,2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478,2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76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4922300000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478,2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478,2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478,2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478,2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127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EB0CD7">
              <w:rPr>
                <w:rFonts w:ascii="Courier New" w:hAnsi="Courier New" w:cs="Courier New"/>
                <w:sz w:val="22"/>
                <w:szCs w:val="22"/>
              </w:rPr>
              <w:br/>
              <w:t xml:space="preserve"> внебюджетными фондами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478,2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478,2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EB0CD7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</w:t>
            </w:r>
            <w:r w:rsidR="00543D3F" w:rsidRPr="00EB0CD7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478,2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478,2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367,3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367,3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76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</w:t>
            </w:r>
            <w:r w:rsidR="00EB0CD7" w:rsidRPr="00EB0CD7">
              <w:rPr>
                <w:rFonts w:ascii="Courier New" w:hAnsi="Courier New" w:cs="Courier New"/>
                <w:sz w:val="22"/>
                <w:szCs w:val="22"/>
              </w:rPr>
              <w:t xml:space="preserve">ельному социальному страхованию </w:t>
            </w:r>
            <w:r w:rsidRPr="00EB0CD7">
              <w:rPr>
                <w:rFonts w:ascii="Courier New" w:hAnsi="Courier New" w:cs="Courier New"/>
                <w:sz w:val="22"/>
                <w:szCs w:val="22"/>
              </w:rPr>
              <w:t xml:space="preserve">на выплаты денежного </w:t>
            </w:r>
            <w:r w:rsidR="00EB0CD7" w:rsidRPr="00EB0CD7">
              <w:rPr>
                <w:rFonts w:ascii="Courier New" w:hAnsi="Courier New" w:cs="Courier New"/>
                <w:sz w:val="22"/>
                <w:szCs w:val="22"/>
              </w:rPr>
              <w:t xml:space="preserve">содержания и иные выплаты </w:t>
            </w:r>
            <w:r w:rsidRPr="00EB0CD7">
              <w:rPr>
                <w:rFonts w:ascii="Courier New" w:hAnsi="Courier New" w:cs="Courier New"/>
                <w:sz w:val="22"/>
                <w:szCs w:val="22"/>
              </w:rPr>
              <w:t>работникам государственных (муниципальных) органов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110,9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110,9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4922360120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4922360120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4922360120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4922360120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102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</w:t>
            </w:r>
            <w:r w:rsidR="00EB0CD7"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высших исполнительных органов государственной власти субъектов Российской Федерации,</w:t>
            </w:r>
            <w:r w:rsidR="00EB0CD7"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местных администраций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1330,7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1330,4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Исполнительный орган местной администрации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4922400000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1330,7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1330,4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1330,7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1330,4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127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="00EB0CD7" w:rsidRPr="00EB0CD7">
              <w:rPr>
                <w:rFonts w:ascii="Courier New" w:hAnsi="Courier New" w:cs="Courier New"/>
                <w:sz w:val="22"/>
                <w:szCs w:val="22"/>
              </w:rPr>
              <w:t>ами управления государственными</w:t>
            </w:r>
            <w:r w:rsidRPr="00EB0CD7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фондами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1027,2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1027,1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EB0CD7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</w:t>
            </w:r>
            <w:r w:rsidR="00543D3F" w:rsidRPr="00EB0CD7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1027,2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1027,1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789,0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789,0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76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Взносы по обязат</w:t>
            </w:r>
            <w:r w:rsidR="00EB0CD7" w:rsidRPr="00EB0CD7">
              <w:rPr>
                <w:rFonts w:ascii="Courier New" w:hAnsi="Courier New" w:cs="Courier New"/>
                <w:sz w:val="22"/>
                <w:szCs w:val="22"/>
              </w:rPr>
              <w:t xml:space="preserve">ельному социальному страхованию </w:t>
            </w:r>
            <w:r w:rsidRPr="00EB0CD7">
              <w:rPr>
                <w:rFonts w:ascii="Courier New" w:hAnsi="Courier New" w:cs="Courier New"/>
                <w:sz w:val="22"/>
                <w:szCs w:val="22"/>
              </w:rPr>
              <w:t>на выплаты дене</w:t>
            </w:r>
            <w:r w:rsidR="00EB0CD7" w:rsidRPr="00EB0CD7">
              <w:rPr>
                <w:rFonts w:ascii="Courier New" w:hAnsi="Courier New" w:cs="Courier New"/>
                <w:sz w:val="22"/>
                <w:szCs w:val="22"/>
              </w:rPr>
              <w:t xml:space="preserve">жного содержания и иные выплаты </w:t>
            </w:r>
            <w:r w:rsidRPr="00EB0CD7">
              <w:rPr>
                <w:rFonts w:ascii="Courier New" w:hAnsi="Courier New" w:cs="Courier New"/>
                <w:sz w:val="22"/>
                <w:szCs w:val="22"/>
              </w:rPr>
              <w:t>работникам государственных (муниципальных) органов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238,2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238,1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298,0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297,8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EB0CD7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lastRenderedPageBreak/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298,0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297,8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298,0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297,8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4522500000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4522560120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4522560120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4522560120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муниципальными органами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4330000000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43D3F" w:rsidRPr="00543D3F" w:rsidTr="00EB0CD7">
        <w:trPr>
          <w:trHeight w:val="153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4330073150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43D3F" w:rsidRPr="00543D3F" w:rsidTr="00EB0CD7">
        <w:trPr>
          <w:trHeight w:val="153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муниципальными органами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4330000000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4330051180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99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59,1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59,1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EB0CD7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</w:t>
            </w:r>
            <w:r w:rsidR="00543D3F" w:rsidRPr="00EB0CD7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59,1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59,1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45,4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45,4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76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Взносы по обязат</w:t>
            </w:r>
            <w:r w:rsidR="00EB0CD7" w:rsidRPr="00EB0CD7">
              <w:rPr>
                <w:rFonts w:ascii="Courier New" w:hAnsi="Courier New" w:cs="Courier New"/>
                <w:sz w:val="22"/>
                <w:szCs w:val="22"/>
              </w:rPr>
              <w:t xml:space="preserve">ельному социальному страхованию </w:t>
            </w:r>
            <w:r w:rsidRPr="00EB0CD7">
              <w:rPr>
                <w:rFonts w:ascii="Courier New" w:hAnsi="Courier New" w:cs="Courier New"/>
                <w:sz w:val="22"/>
                <w:szCs w:val="22"/>
              </w:rPr>
              <w:t>на выплаты дене</w:t>
            </w:r>
            <w:r w:rsidR="00EB0CD7" w:rsidRPr="00EB0CD7">
              <w:rPr>
                <w:rFonts w:ascii="Courier New" w:hAnsi="Courier New" w:cs="Courier New"/>
                <w:sz w:val="22"/>
                <w:szCs w:val="22"/>
              </w:rPr>
              <w:t xml:space="preserve">жного содержания и иные выплаты </w:t>
            </w:r>
            <w:r w:rsidRPr="00EB0CD7">
              <w:rPr>
                <w:rFonts w:ascii="Courier New" w:hAnsi="Courier New" w:cs="Courier New"/>
                <w:sz w:val="22"/>
                <w:szCs w:val="22"/>
              </w:rPr>
              <w:t>работникам государственных (муниципальных) органов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13,7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13,7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03 14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52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03 14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4682600000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301,8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301,8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32,3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32,3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муниципальными органами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4330000000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32,3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32,3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04 01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4330073110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32,3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32,3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127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="00EB0CD7" w:rsidRPr="00EB0CD7">
              <w:rPr>
                <w:rFonts w:ascii="Courier New" w:hAnsi="Courier New" w:cs="Courier New"/>
                <w:sz w:val="22"/>
                <w:szCs w:val="22"/>
              </w:rPr>
              <w:t>ами управления государственными</w:t>
            </w:r>
            <w:r w:rsidRPr="00EB0CD7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фондами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EB0CD7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</w:t>
            </w:r>
            <w:r w:rsidR="00543D3F" w:rsidRPr="00EB0CD7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23,7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23,7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76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Взносы по обязат</w:t>
            </w:r>
            <w:r w:rsidR="00EB0CD7" w:rsidRPr="00EB0CD7">
              <w:rPr>
                <w:rFonts w:ascii="Courier New" w:hAnsi="Courier New" w:cs="Courier New"/>
                <w:sz w:val="22"/>
                <w:szCs w:val="22"/>
              </w:rPr>
              <w:t xml:space="preserve">ельному социальному страхованию </w:t>
            </w:r>
            <w:r w:rsidRPr="00EB0CD7">
              <w:rPr>
                <w:rFonts w:ascii="Courier New" w:hAnsi="Courier New" w:cs="Courier New"/>
                <w:sz w:val="22"/>
                <w:szCs w:val="22"/>
              </w:rPr>
              <w:t xml:space="preserve">на выплаты денежного </w:t>
            </w:r>
            <w:r w:rsidR="00EB0CD7" w:rsidRPr="00EB0CD7">
              <w:rPr>
                <w:rFonts w:ascii="Courier New" w:hAnsi="Courier New" w:cs="Courier New"/>
                <w:sz w:val="22"/>
                <w:szCs w:val="22"/>
              </w:rPr>
              <w:t xml:space="preserve">содержания и иные выплаты </w:t>
            </w:r>
            <w:r w:rsidRPr="00EB0CD7">
              <w:rPr>
                <w:rFonts w:ascii="Courier New" w:hAnsi="Courier New" w:cs="Courier New"/>
                <w:sz w:val="22"/>
                <w:szCs w:val="22"/>
              </w:rPr>
              <w:t>работникам государственных (муниципальных) органов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7,1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7,1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04 09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226,9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226,9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 (дорожным фондом)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4752700000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226,9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226,9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226,9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226,9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226,9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226,9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226,9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226,9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226,9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226,9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04 12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42,6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42,6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04 12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4764400000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42,6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42,6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04 12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4764460120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42,6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42,6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04 12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4764460120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42,6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42,6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04 12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4764460120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42,6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42,6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04 12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4764460120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42,6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42,6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151,9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151,9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05 02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4812800000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 xml:space="preserve"> 05 02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4812860120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 xml:space="preserve"> 05 02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4812860120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 xml:space="preserve"> 05 02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4812860120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 xml:space="preserve"> 05 02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4812860120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121,9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121,9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6904000000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6904060120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6904060120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EB0CD7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lastRenderedPageBreak/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6904060120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6904060120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6904160120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освещения улиц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6904300000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6904360120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6904360120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6904360120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6904360120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center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7724860120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center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7724860120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center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7724860120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center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7724860120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center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7734750120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86,5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86,5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center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7734750120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86,5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86,5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center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EB0CD7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lastRenderedPageBreak/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7734750120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86,5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86,5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center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7734750120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86,5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86,5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</w:t>
            </w:r>
            <w:r w:rsidR="00EB0CD7"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кинематография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1759,6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1759,4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1759,6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1759,4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Учреждения культуры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4400000000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1667,6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1667,4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Учреждения культуры и мероприятия в сфере культуры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4409900000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1314,5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1314,4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1314,5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1314,4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1314,5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1314,4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1314,5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1314,4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102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611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1314,5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1314,4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4420000000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353,1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353,0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205,1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205,0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205,1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205,0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205,1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205,0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102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EB0CD7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EB0CD7">
              <w:rPr>
                <w:rFonts w:ascii="Courier New" w:hAnsi="Courier New" w:cs="Courier New"/>
                <w:sz w:val="22"/>
                <w:szCs w:val="22"/>
              </w:rPr>
              <w:t xml:space="preserve"> услуг (выполнение работ)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611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205,1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205,0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102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4429951460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4429951460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612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center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7734760220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center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7734760220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center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7734760220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center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7734760220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612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120,9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120,9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120,9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120,9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4930000000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120,9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120,9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4932100000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120,9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120,9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4932160120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120,9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120,9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4932160120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120,9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120,9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510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выплаты, кроме публичных нормативных обязательств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4932160120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120,9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120,9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43D3F" w:rsidRPr="00543D3F" w:rsidTr="00EB0CD7">
        <w:trPr>
          <w:trHeight w:val="255"/>
        </w:trPr>
        <w:tc>
          <w:tcPr>
            <w:tcW w:w="2421" w:type="pct"/>
            <w:shd w:val="clear" w:color="auto" w:fill="auto"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43D3F" w:rsidRPr="00543D3F" w:rsidTr="00EB0CD7">
        <w:trPr>
          <w:trHeight w:val="255"/>
        </w:trPr>
        <w:tc>
          <w:tcPr>
            <w:tcW w:w="3916" w:type="pct"/>
            <w:gridSpan w:val="5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4623,6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4622,3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543D3F" w:rsidRPr="00EB0CD7" w:rsidRDefault="00543D3F" w:rsidP="00EB0CD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0CD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</w:tbl>
    <w:p w:rsidR="00543D3F" w:rsidRDefault="00543D3F"/>
    <w:sectPr w:rsidR="00543D3F" w:rsidSect="00EB0C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0A"/>
    <w:rsid w:val="00012916"/>
    <w:rsid w:val="000212C5"/>
    <w:rsid w:val="00543D3F"/>
    <w:rsid w:val="0056720A"/>
    <w:rsid w:val="00DB3241"/>
    <w:rsid w:val="00EB0CD7"/>
    <w:rsid w:val="00F020FE"/>
    <w:rsid w:val="00F6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20FE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12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012916"/>
    <w:pPr>
      <w:keepNext/>
      <w:ind w:right="-426"/>
      <w:jc w:val="center"/>
    </w:pPr>
    <w:rPr>
      <w:b/>
      <w:sz w:val="40"/>
    </w:rPr>
  </w:style>
  <w:style w:type="paragraph" w:customStyle="1" w:styleId="10">
    <w:name w:val="Основной текст1"/>
    <w:basedOn w:val="1"/>
    <w:rsid w:val="00012916"/>
    <w:pPr>
      <w:ind w:right="-426"/>
      <w:jc w:val="center"/>
    </w:pPr>
    <w:rPr>
      <w:sz w:val="36"/>
    </w:rPr>
  </w:style>
  <w:style w:type="paragraph" w:styleId="a3">
    <w:name w:val="Body Text"/>
    <w:basedOn w:val="a"/>
    <w:link w:val="a4"/>
    <w:semiHidden/>
    <w:unhideWhenUsed/>
    <w:rsid w:val="00543D3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43D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43D3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43D3F"/>
    <w:rPr>
      <w:color w:val="800080"/>
      <w:u w:val="single"/>
    </w:rPr>
  </w:style>
  <w:style w:type="paragraph" w:customStyle="1" w:styleId="xl78">
    <w:name w:val="xl78"/>
    <w:basedOn w:val="a"/>
    <w:rsid w:val="00543D3F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543D3F"/>
    <w:pPr>
      <w:spacing w:before="100" w:beforeAutospacing="1" w:after="100" w:afterAutospacing="1"/>
    </w:pPr>
  </w:style>
  <w:style w:type="paragraph" w:customStyle="1" w:styleId="xl80">
    <w:name w:val="xl80"/>
    <w:basedOn w:val="a"/>
    <w:rsid w:val="00543D3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543D3F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82">
    <w:name w:val="xl82"/>
    <w:basedOn w:val="a"/>
    <w:rsid w:val="00543D3F"/>
    <w:pPr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83">
    <w:name w:val="xl83"/>
    <w:basedOn w:val="a"/>
    <w:rsid w:val="00543D3F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43D3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85">
    <w:name w:val="xl85"/>
    <w:basedOn w:val="a"/>
    <w:rsid w:val="00543D3F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543D3F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543D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43D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543D3F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543D3F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543D3F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543D3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543D3F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rsid w:val="00543D3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2">
    <w:name w:val="xl102"/>
    <w:basedOn w:val="a"/>
    <w:rsid w:val="00543D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543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543D3F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543D3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0">
    <w:name w:val="xl120"/>
    <w:basedOn w:val="a"/>
    <w:rsid w:val="00543D3F"/>
    <w:pP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543D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543D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543D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543D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543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a"/>
    <w:rsid w:val="00543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a"/>
    <w:rsid w:val="00543D3F"/>
    <w:pPr>
      <w:pBdr>
        <w:bottom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35">
    <w:name w:val="xl135"/>
    <w:basedOn w:val="a"/>
    <w:rsid w:val="00543D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543D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543D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543D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543D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543D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543D3F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styleId="3">
    <w:name w:val="Body Text 3"/>
    <w:basedOn w:val="a"/>
    <w:link w:val="30"/>
    <w:uiPriority w:val="99"/>
    <w:semiHidden/>
    <w:unhideWhenUsed/>
    <w:rsid w:val="00F020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020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F020FE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20FE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12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012916"/>
    <w:pPr>
      <w:keepNext/>
      <w:ind w:right="-426"/>
      <w:jc w:val="center"/>
    </w:pPr>
    <w:rPr>
      <w:b/>
      <w:sz w:val="40"/>
    </w:rPr>
  </w:style>
  <w:style w:type="paragraph" w:customStyle="1" w:styleId="10">
    <w:name w:val="Основной текст1"/>
    <w:basedOn w:val="1"/>
    <w:rsid w:val="00012916"/>
    <w:pPr>
      <w:ind w:right="-426"/>
      <w:jc w:val="center"/>
    </w:pPr>
    <w:rPr>
      <w:sz w:val="36"/>
    </w:rPr>
  </w:style>
  <w:style w:type="paragraph" w:styleId="a3">
    <w:name w:val="Body Text"/>
    <w:basedOn w:val="a"/>
    <w:link w:val="a4"/>
    <w:semiHidden/>
    <w:unhideWhenUsed/>
    <w:rsid w:val="00543D3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43D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43D3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43D3F"/>
    <w:rPr>
      <w:color w:val="800080"/>
      <w:u w:val="single"/>
    </w:rPr>
  </w:style>
  <w:style w:type="paragraph" w:customStyle="1" w:styleId="xl78">
    <w:name w:val="xl78"/>
    <w:basedOn w:val="a"/>
    <w:rsid w:val="00543D3F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543D3F"/>
    <w:pPr>
      <w:spacing w:before="100" w:beforeAutospacing="1" w:after="100" w:afterAutospacing="1"/>
    </w:pPr>
  </w:style>
  <w:style w:type="paragraph" w:customStyle="1" w:styleId="xl80">
    <w:name w:val="xl80"/>
    <w:basedOn w:val="a"/>
    <w:rsid w:val="00543D3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543D3F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82">
    <w:name w:val="xl82"/>
    <w:basedOn w:val="a"/>
    <w:rsid w:val="00543D3F"/>
    <w:pPr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83">
    <w:name w:val="xl83"/>
    <w:basedOn w:val="a"/>
    <w:rsid w:val="00543D3F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43D3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85">
    <w:name w:val="xl85"/>
    <w:basedOn w:val="a"/>
    <w:rsid w:val="00543D3F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543D3F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543D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43D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543D3F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543D3F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543D3F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543D3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543D3F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rsid w:val="00543D3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2">
    <w:name w:val="xl102"/>
    <w:basedOn w:val="a"/>
    <w:rsid w:val="00543D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543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543D3F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543D3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0">
    <w:name w:val="xl120"/>
    <w:basedOn w:val="a"/>
    <w:rsid w:val="00543D3F"/>
    <w:pP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543D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543D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543D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543D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543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543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a"/>
    <w:rsid w:val="00543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a"/>
    <w:rsid w:val="00543D3F"/>
    <w:pPr>
      <w:pBdr>
        <w:bottom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35">
    <w:name w:val="xl135"/>
    <w:basedOn w:val="a"/>
    <w:rsid w:val="00543D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543D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543D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543D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543D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543D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543D3F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styleId="3">
    <w:name w:val="Body Text 3"/>
    <w:basedOn w:val="a"/>
    <w:link w:val="30"/>
    <w:uiPriority w:val="99"/>
    <w:semiHidden/>
    <w:unhideWhenUsed/>
    <w:rsid w:val="00F020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020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F020FE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4220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2017-04-28T04:12:00Z</dcterms:created>
  <dcterms:modified xsi:type="dcterms:W3CDTF">2017-05-03T04:30:00Z</dcterms:modified>
</cp:coreProperties>
</file>