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1" w:rsidRPr="002E7872" w:rsidRDefault="005C161C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12.09.2019г. №4/</w:t>
      </w:r>
      <w:r w:rsidR="002E7872" w:rsidRPr="002E7872">
        <w:rPr>
          <w:rFonts w:ascii="Arial" w:hAnsi="Arial" w:cs="Arial"/>
          <w:b/>
          <w:sz w:val="32"/>
          <w:szCs w:val="32"/>
        </w:rPr>
        <w:t>37</w:t>
      </w:r>
      <w:r w:rsidR="00252F91" w:rsidRPr="002E7872">
        <w:rPr>
          <w:rFonts w:ascii="Arial" w:hAnsi="Arial" w:cs="Arial"/>
          <w:b/>
          <w:sz w:val="32"/>
          <w:szCs w:val="32"/>
        </w:rPr>
        <w:t>-ДМО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E78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7872">
        <w:rPr>
          <w:rFonts w:ascii="Arial" w:hAnsi="Arial" w:cs="Arial"/>
          <w:b/>
          <w:sz w:val="32"/>
          <w:szCs w:val="32"/>
        </w:rPr>
        <w:t>ИРКУТСКАЯ ОБЛАСТЬ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787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52F91" w:rsidRPr="002E7872" w:rsidRDefault="00252F91" w:rsidP="002E787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 w:rsidRPr="002E7872">
        <w:rPr>
          <w:b/>
          <w:bCs/>
          <w:sz w:val="32"/>
          <w:szCs w:val="32"/>
        </w:rPr>
        <w:t>МУНИЦИПАЛЬНОЕ ОБРАЗОВАНИЕ «ЕГОРОВСК»</w:t>
      </w:r>
    </w:p>
    <w:p w:rsidR="00252F91" w:rsidRPr="002E7872" w:rsidRDefault="00252F91" w:rsidP="002E787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 w:rsidRPr="002E7872">
        <w:rPr>
          <w:b/>
          <w:bCs/>
          <w:sz w:val="32"/>
          <w:szCs w:val="32"/>
        </w:rPr>
        <w:t>ДУМА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2F91" w:rsidRPr="002E7872" w:rsidRDefault="00252F91" w:rsidP="002E787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7872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УЧАСТКОВ, НАХОДЯЩИХСЯ В СОБСТВЕННОСТИ МУНИЦИПАЛЬНОГО ОБРАЗОВАНИЯ «ЕГОРОВСК»</w:t>
      </w:r>
      <w:r w:rsidR="000C2300" w:rsidRPr="002E7872">
        <w:rPr>
          <w:rFonts w:ascii="Arial" w:hAnsi="Arial" w:cs="Arial"/>
          <w:b/>
          <w:bCs/>
          <w:kern w:val="28"/>
          <w:sz w:val="32"/>
          <w:szCs w:val="32"/>
        </w:rPr>
        <w:t>,</w:t>
      </w:r>
      <w:r w:rsidRPr="002E7872">
        <w:rPr>
          <w:rFonts w:ascii="Arial" w:hAnsi="Arial"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252F91" w:rsidRDefault="00252F91" w:rsidP="00252F91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252F91" w:rsidRDefault="00252F91" w:rsidP="00252F91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sz w:val="24"/>
            <w:szCs w:val="24"/>
          </w:rPr>
          <w:t>пунктом 2 статьи 39.4</w:t>
        </w:r>
      </w:hyperlink>
      <w:r>
        <w:rPr>
          <w:sz w:val="24"/>
          <w:szCs w:val="24"/>
        </w:rPr>
        <w:t xml:space="preserve"> Земельного кодекса Российской Федерации, на основании </w:t>
      </w:r>
      <w:hyperlink r:id="rId6" w:history="1">
        <w:r>
          <w:rPr>
            <w:rStyle w:val="a4"/>
            <w:sz w:val="24"/>
            <w:szCs w:val="24"/>
          </w:rPr>
          <w:t>пункта 1 части 3 статьи 50</w:t>
        </w:r>
      </w:hyperlink>
      <w:r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которые не разграничена, при заключении договоров купли-продажи указанных земельных участков без проведения торгов», руководствуясь Уставом муниципального образования «Егоровск», Дума муниципального образования «Егоровск»</w:t>
      </w:r>
      <w:proofErr w:type="gramEnd"/>
    </w:p>
    <w:p w:rsidR="00252F91" w:rsidRDefault="00252F91" w:rsidP="00252F91">
      <w:pPr>
        <w:spacing w:after="0" w:line="240" w:lineRule="auto"/>
        <w:ind w:firstLine="709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РЕШИЛА:</w:t>
      </w:r>
    </w:p>
    <w:p w:rsidR="00252F91" w:rsidRDefault="00252F91" w:rsidP="00252F91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252F91" w:rsidRDefault="00252F91" w:rsidP="00252F91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прилагаемое </w:t>
      </w:r>
      <w:hyperlink r:id="rId7" w:anchor="Par35" w:tooltip="ПОЛОЖЕНИЕ" w:history="1">
        <w:r>
          <w:rPr>
            <w:rStyle w:val="a3"/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 порядке определения цены земельных участков, находящихся в собственности муниципального образования «Егоровск», при заключении договоров купли-продажи указанных земельных участков без проведения торгов.</w:t>
      </w:r>
    </w:p>
    <w:p w:rsidR="00252F91" w:rsidRDefault="00252F91" w:rsidP="00252F91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Решение Думы муниципального образования «Егоровск» от 20.12.2018 №4/14-дмо «Об </w:t>
      </w:r>
      <w:proofErr w:type="gramStart"/>
      <w:r>
        <w:rPr>
          <w:sz w:val="24"/>
          <w:szCs w:val="24"/>
        </w:rPr>
        <w:t>утверждени</w:t>
      </w:r>
      <w:hyperlink r:id="rId8" w:anchor="Par35" w:tooltip="ПОЛОЖЕНИЕ" w:history="1">
        <w:r>
          <w:rPr>
            <w:rStyle w:val="a3"/>
            <w:sz w:val="24"/>
            <w:szCs w:val="24"/>
          </w:rPr>
          <w:t>и</w:t>
        </w:r>
        <w:proofErr w:type="gramEnd"/>
      </w:hyperlink>
      <w:r>
        <w:rPr>
          <w:sz w:val="24"/>
          <w:szCs w:val="24"/>
        </w:rPr>
        <w:t xml:space="preserve"> о порядке определения цены земельных участков, находящихся в собственности муниципального образования «Егоровск», при заключении договоров купли-продажи указанных земельных участков без проведения торгов».</w:t>
      </w:r>
    </w:p>
    <w:p w:rsidR="00252F91" w:rsidRDefault="00252F91" w:rsidP="00252F91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данное решение вступает в силу после его официального опубликования.</w:t>
      </w:r>
    </w:p>
    <w:p w:rsidR="00252F91" w:rsidRPr="00252F91" w:rsidRDefault="00252F91" w:rsidP="00252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F91">
        <w:rPr>
          <w:rFonts w:ascii="Arial" w:hAnsi="Arial" w:cs="Arial"/>
          <w:sz w:val="24"/>
          <w:szCs w:val="24"/>
        </w:rPr>
        <w:t xml:space="preserve">4. </w:t>
      </w:r>
      <w:r w:rsidRPr="00252F91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252F91">
        <w:rPr>
          <w:rFonts w:ascii="Arial" w:hAnsi="Arial" w:cs="Arial"/>
          <w:sz w:val="24"/>
          <w:szCs w:val="24"/>
        </w:rPr>
        <w:t xml:space="preserve"> в печатном средстве массовой информации «Егоровск» и разместить на официальном сайте администрации муниципального образования «Аларский район» во вкладке муниципального образования «Егоровск» в информационно-телекоммуникационной сети «Интернет».</w:t>
      </w:r>
    </w:p>
    <w:p w:rsidR="00252F91" w:rsidRDefault="00252F91" w:rsidP="00252F91">
      <w:pPr>
        <w:spacing w:after="0" w:line="240" w:lineRule="auto"/>
        <w:rPr>
          <w:rFonts w:cs="Arial"/>
        </w:rPr>
      </w:pPr>
    </w:p>
    <w:p w:rsidR="002E7872" w:rsidRDefault="002E7872" w:rsidP="002E7872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  <w:r w:rsidRPr="002E7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 «Егоровск»:</w:t>
      </w:r>
    </w:p>
    <w:p w:rsidR="00252F91" w:rsidRDefault="00252F91" w:rsidP="002E7872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«Егоровск»,</w:t>
      </w:r>
    </w:p>
    <w:p w:rsidR="00252F91" w:rsidRDefault="00252F91" w:rsidP="002E7872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Ревтов Е.В.</w:t>
      </w:r>
    </w:p>
    <w:p w:rsidR="002E7872" w:rsidRDefault="002E7872" w:rsidP="00252F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52F91" w:rsidRDefault="00252F91" w:rsidP="00252F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252F91" w:rsidRDefault="00252F91" w:rsidP="00252F91">
      <w:pPr>
        <w:spacing w:after="0" w:line="240" w:lineRule="auto"/>
        <w:ind w:firstLine="709"/>
        <w:jc w:val="right"/>
        <w:rPr>
          <w:rFonts w:cs="Times New Roman"/>
          <w:szCs w:val="20"/>
        </w:rPr>
      </w:pPr>
      <w:r>
        <w:rPr>
          <w:rFonts w:ascii="Courier" w:hAnsi="Courier"/>
          <w:szCs w:val="20"/>
        </w:rPr>
        <w:t xml:space="preserve">к решению Думы </w:t>
      </w:r>
    </w:p>
    <w:p w:rsidR="00252F91" w:rsidRDefault="00252F91" w:rsidP="00252F91">
      <w:pPr>
        <w:spacing w:after="0" w:line="240" w:lineRule="auto"/>
        <w:ind w:firstLine="709"/>
        <w:jc w:val="right"/>
        <w:rPr>
          <w:szCs w:val="20"/>
        </w:rPr>
      </w:pPr>
      <w:r>
        <w:rPr>
          <w:rFonts w:ascii="Courier" w:hAnsi="Courier"/>
          <w:szCs w:val="20"/>
        </w:rPr>
        <w:t>муниципального образовани</w:t>
      </w:r>
      <w:proofErr w:type="gramStart"/>
      <w:r>
        <w:rPr>
          <w:rFonts w:ascii="Courier" w:hAnsi="Courier"/>
          <w:szCs w:val="20"/>
        </w:rPr>
        <w:t>я</w:t>
      </w:r>
      <w:r>
        <w:rPr>
          <w:rFonts w:ascii="Courier New" w:hAnsi="Courier New" w:cs="Courier New"/>
          <w:szCs w:val="20"/>
        </w:rPr>
        <w:t>«</w:t>
      </w:r>
      <w:proofErr w:type="gramEnd"/>
      <w:r>
        <w:rPr>
          <w:rFonts w:ascii="Courier New" w:hAnsi="Courier New" w:cs="Courier New"/>
          <w:szCs w:val="20"/>
        </w:rPr>
        <w:t>Егоровск»</w:t>
      </w:r>
    </w:p>
    <w:p w:rsidR="00252F91" w:rsidRDefault="00252F91" w:rsidP="00252F91">
      <w:pPr>
        <w:spacing w:after="0" w:line="240" w:lineRule="auto"/>
        <w:ind w:firstLine="709"/>
        <w:jc w:val="right"/>
        <w:rPr>
          <w:rFonts w:ascii="Courier New" w:hAnsi="Courier New" w:cs="Courier New"/>
          <w:szCs w:val="20"/>
        </w:rPr>
      </w:pPr>
      <w:r>
        <w:rPr>
          <w:rFonts w:ascii="Courier" w:hAnsi="Courier"/>
          <w:szCs w:val="20"/>
        </w:rPr>
        <w:t>от</w:t>
      </w:r>
      <w:r>
        <w:rPr>
          <w:rFonts w:ascii="Courier New" w:hAnsi="Courier New" w:cs="Courier New"/>
          <w:szCs w:val="20"/>
        </w:rPr>
        <w:t xml:space="preserve"> </w:t>
      </w:r>
      <w:r w:rsidR="002E7872">
        <w:rPr>
          <w:rFonts w:ascii="Courier New" w:hAnsi="Courier New" w:cs="Courier New"/>
          <w:szCs w:val="20"/>
        </w:rPr>
        <w:t xml:space="preserve">12.09.2019г. </w:t>
      </w:r>
      <w:r>
        <w:rPr>
          <w:rFonts w:ascii="Courier New" w:hAnsi="Courier New" w:cs="Courier New"/>
          <w:szCs w:val="20"/>
        </w:rPr>
        <w:t>№4/</w:t>
      </w:r>
      <w:r w:rsidR="002E7872">
        <w:rPr>
          <w:rFonts w:ascii="Courier New" w:hAnsi="Courier New" w:cs="Courier New"/>
          <w:szCs w:val="20"/>
        </w:rPr>
        <w:t>37</w:t>
      </w:r>
      <w:r>
        <w:rPr>
          <w:rFonts w:ascii="Courier New" w:hAnsi="Courier New" w:cs="Courier New"/>
          <w:szCs w:val="20"/>
        </w:rPr>
        <w:t>-дмо</w:t>
      </w:r>
    </w:p>
    <w:p w:rsidR="00252F91" w:rsidRDefault="00252F91" w:rsidP="00252F91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252F91" w:rsidRDefault="00252F91" w:rsidP="00252F91">
      <w:pPr>
        <w:pStyle w:val="ConsPlusTitle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Положение о порядке определения цены земельных участков, находящихся в собственности муниципального образования «Егоровск», при заключении договоров купли-продажи указанных земельных участков без проведения торгов</w:t>
      </w:r>
    </w:p>
    <w:p w:rsidR="00252F91" w:rsidRDefault="00252F91" w:rsidP="00252F91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sz w:val="24"/>
            <w:szCs w:val="24"/>
          </w:rPr>
          <w:t>пунктом 2 статьи 39.4</w:t>
        </w:r>
      </w:hyperlink>
      <w:r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муниципального образования «Егоровск», при заключении договоров купли-продажи указанных земельных участков без проведения торгов.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252F91" w:rsidRPr="00252F91" w:rsidRDefault="00252F91" w:rsidP="00252F9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2F91">
        <w:rPr>
          <w:rStyle w:val="blk"/>
          <w:rFonts w:ascii="Arial" w:hAnsi="Arial" w:cs="Arial"/>
          <w:sz w:val="24"/>
          <w:szCs w:val="24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 </w:t>
      </w:r>
      <w:hyperlink r:id="rId10" w:anchor="dst0" w:history="1">
        <w:r w:rsidRPr="00252F91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252F91">
        <w:rPr>
          <w:rStyle w:val="blk"/>
          <w:rFonts w:ascii="Arial" w:hAnsi="Arial" w:cs="Arial"/>
          <w:sz w:val="24"/>
          <w:szCs w:val="24"/>
        </w:rPr>
        <w:t> Российской Федерации заключен договор о комплекс</w:t>
      </w:r>
      <w:bookmarkStart w:id="0" w:name="_GoBack"/>
      <w:bookmarkEnd w:id="0"/>
      <w:r w:rsidRPr="00252F91">
        <w:rPr>
          <w:rStyle w:val="blk"/>
          <w:rFonts w:ascii="Arial" w:hAnsi="Arial" w:cs="Arial"/>
          <w:sz w:val="24"/>
          <w:szCs w:val="24"/>
        </w:rPr>
        <w:t>ном освоении территории, если иное не предусмотрено </w:t>
      </w:r>
      <w:hyperlink r:id="rId11" w:anchor="dst437" w:history="1">
        <w:r w:rsidRPr="00252F91">
          <w:rPr>
            <w:rStyle w:val="a3"/>
            <w:rFonts w:ascii="Arial" w:hAnsi="Arial" w:cs="Arial"/>
            <w:sz w:val="24"/>
            <w:szCs w:val="24"/>
          </w:rPr>
          <w:t>подпунктами 2</w:t>
        </w:r>
      </w:hyperlink>
      <w:r w:rsidRPr="00252F91">
        <w:rPr>
          <w:rStyle w:val="blk"/>
          <w:rFonts w:ascii="Arial" w:hAnsi="Arial" w:cs="Arial"/>
          <w:sz w:val="24"/>
          <w:szCs w:val="24"/>
        </w:rPr>
        <w:t> и </w:t>
      </w:r>
      <w:hyperlink r:id="rId12" w:anchor="dst439" w:history="1">
        <w:r w:rsidRPr="00252F91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252F91">
        <w:rPr>
          <w:rStyle w:val="blk"/>
          <w:rFonts w:ascii="Arial" w:hAnsi="Arial" w:cs="Arial"/>
          <w:sz w:val="24"/>
          <w:szCs w:val="24"/>
        </w:rPr>
        <w:t> настоящего пункта;</w:t>
      </w:r>
    </w:p>
    <w:p w:rsidR="00252F91" w:rsidRPr="00252F91" w:rsidRDefault="00252F91" w:rsidP="00252F9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1534"/>
      <w:bookmarkEnd w:id="1"/>
      <w:r w:rsidRPr="00252F91">
        <w:rPr>
          <w:rStyle w:val="blk"/>
          <w:rFonts w:ascii="Arial" w:hAnsi="Arial" w:cs="Arial"/>
          <w:sz w:val="24"/>
          <w:szCs w:val="24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 </w:t>
      </w:r>
      <w:hyperlink r:id="rId13" w:anchor="dst0" w:history="1">
        <w:r w:rsidRPr="00252F91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252F91">
        <w:rPr>
          <w:rStyle w:val="blk"/>
          <w:rFonts w:ascii="Arial" w:hAnsi="Arial" w:cs="Arial"/>
          <w:sz w:val="24"/>
          <w:szCs w:val="24"/>
        </w:rPr>
        <w:t> от 24 июля 2008 года N 161-ФЗ "О содействии развитию жилищного строительства";</w:t>
      </w:r>
    </w:p>
    <w:p w:rsidR="00252F91" w:rsidRPr="00252F91" w:rsidRDefault="00252F91" w:rsidP="00252F9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dst437"/>
      <w:bookmarkEnd w:id="2"/>
      <w:proofErr w:type="gramStart"/>
      <w:r w:rsidRPr="00252F91">
        <w:rPr>
          <w:rStyle w:val="blk"/>
          <w:rFonts w:ascii="Arial" w:hAnsi="Arial" w:cs="Arial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52F91" w:rsidRPr="00252F91" w:rsidRDefault="00252F91" w:rsidP="00252F9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dst438"/>
      <w:bookmarkEnd w:id="3"/>
      <w:r w:rsidRPr="00252F91">
        <w:rPr>
          <w:rStyle w:val="blk"/>
          <w:rFonts w:ascii="Arial" w:hAnsi="Arial" w:cs="Arial"/>
          <w:sz w:val="24"/>
          <w:szCs w:val="24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252F91" w:rsidRPr="00252F91" w:rsidRDefault="00252F91" w:rsidP="00252F9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dst439"/>
      <w:bookmarkEnd w:id="4"/>
      <w:proofErr w:type="gramStart"/>
      <w:r w:rsidRPr="00252F91">
        <w:rPr>
          <w:rStyle w:val="blk"/>
          <w:rFonts w:ascii="Arial" w:hAnsi="Arial" w:cs="Arial"/>
          <w:sz w:val="24"/>
          <w:szCs w:val="24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252F91" w:rsidRPr="00252F91" w:rsidRDefault="00252F91" w:rsidP="00252F9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dst440"/>
      <w:bookmarkEnd w:id="5"/>
      <w:r w:rsidRPr="00252F91">
        <w:rPr>
          <w:rStyle w:val="blk"/>
          <w:rFonts w:ascii="Arial" w:hAnsi="Arial" w:cs="Arial"/>
          <w:sz w:val="24"/>
          <w:szCs w:val="24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bookmarkStart w:id="6" w:name="Par45"/>
      <w:bookmarkEnd w:id="6"/>
      <w:proofErr w:type="gramStart"/>
      <w:r>
        <w:rPr>
          <w:sz w:val="24"/>
          <w:szCs w:val="24"/>
        </w:rPr>
        <w:t xml:space="preserve">6)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sz w:val="24"/>
            <w:szCs w:val="24"/>
          </w:rPr>
          <w:t>статьей 39.20</w:t>
        </w:r>
      </w:hyperlink>
      <w:r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252F91" w:rsidRPr="00252F91" w:rsidRDefault="00252F91" w:rsidP="00252F9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2F91">
        <w:rPr>
          <w:rStyle w:val="blk"/>
          <w:rFonts w:ascii="Arial" w:hAnsi="Arial" w:cs="Arial"/>
          <w:sz w:val="24"/>
          <w:szCs w:val="24"/>
        </w:rPr>
        <w:lastRenderedPageBreak/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15" w:anchor="dst563" w:history="1">
        <w:r w:rsidRPr="00252F91">
          <w:rPr>
            <w:rStyle w:val="a3"/>
            <w:rFonts w:ascii="Arial" w:hAnsi="Arial" w:cs="Arial"/>
            <w:sz w:val="24"/>
            <w:szCs w:val="24"/>
          </w:rPr>
          <w:t>пункте 2 статьи 39.9</w:t>
        </w:r>
      </w:hyperlink>
      <w:r w:rsidRPr="00252F91">
        <w:rPr>
          <w:rStyle w:val="blk"/>
          <w:rFonts w:ascii="Arial" w:hAnsi="Arial" w:cs="Arial"/>
          <w:sz w:val="24"/>
          <w:szCs w:val="24"/>
        </w:rPr>
        <w:t> Земельного кодекса Российской Федерации.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r:id="rId16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>
          <w:rPr>
            <w:rStyle w:val="a3"/>
            <w:sz w:val="24"/>
            <w:szCs w:val="24"/>
          </w:rPr>
          <w:t>подпункте 1 пункта 2</w:t>
        </w:r>
      </w:hyperlink>
      <w:r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7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sz w:val="24"/>
            <w:szCs w:val="24"/>
          </w:rPr>
          <w:t>статьей 39.20</w:t>
        </w:r>
      </w:hyperlink>
      <w:r>
        <w:rPr>
          <w:sz w:val="24"/>
          <w:szCs w:val="24"/>
        </w:rPr>
        <w:t xml:space="preserve"> Земельного кодекса Российской Федерации;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rPr>
          <w:sz w:val="24"/>
          <w:szCs w:val="24"/>
          <w:shd w:val="clear" w:color="auto" w:fill="FFFFFF"/>
        </w:rPr>
        <w:t xml:space="preserve"> информации о выявленных в рамках государственного земельного надзора и </w:t>
      </w:r>
      <w:proofErr w:type="spellStart"/>
      <w:r>
        <w:rPr>
          <w:sz w:val="24"/>
          <w:szCs w:val="24"/>
          <w:shd w:val="clear" w:color="auto" w:fill="FFFFFF"/>
        </w:rPr>
        <w:t>неустраненных</w:t>
      </w:r>
      <w:proofErr w:type="spellEnd"/>
      <w:r>
        <w:rPr>
          <w:sz w:val="24"/>
          <w:szCs w:val="24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sz w:val="24"/>
          <w:szCs w:val="24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>
        <w:rPr>
          <w:sz w:val="24"/>
          <w:szCs w:val="24"/>
          <w:shd w:val="clear" w:color="auto" w:fill="FFFFFF"/>
        </w:rPr>
        <w:t>;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8" w:tooltip="Федеральный закон от 24.07.2002 N 101-ФЗ (ред. от 13.07.2015) &quot;Об обороте земель сельскохозяйственного назначения&quot;{КонсультантПлюс}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июля 2002 года №101-ФЗ «Об обороте земель сельскохозяйственного назначения».</w:t>
      </w:r>
    </w:p>
    <w:p w:rsidR="00252F91" w:rsidRDefault="00252F91" w:rsidP="00252F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9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sz w:val="24"/>
            <w:szCs w:val="24"/>
          </w:rPr>
          <w:t>статьей 39.18</w:t>
        </w:r>
      </w:hyperlink>
      <w:r>
        <w:rPr>
          <w:sz w:val="24"/>
          <w:szCs w:val="24"/>
        </w:rPr>
        <w:t xml:space="preserve"> Земельного кодекса Российской Федерации.</w:t>
      </w:r>
      <w:bookmarkStart w:id="7" w:name="dst441"/>
      <w:bookmarkStart w:id="8" w:name="dst442"/>
      <w:bookmarkEnd w:id="7"/>
      <w:bookmarkEnd w:id="8"/>
      <w:proofErr w:type="gramEnd"/>
    </w:p>
    <w:p w:rsidR="00201F80" w:rsidRDefault="00201F80" w:rsidP="00252F91">
      <w:pPr>
        <w:spacing w:after="0"/>
      </w:pPr>
    </w:p>
    <w:sectPr w:rsidR="00201F80" w:rsidSect="0099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0CB"/>
    <w:multiLevelType w:val="hybridMultilevel"/>
    <w:tmpl w:val="B89E02F8"/>
    <w:lvl w:ilvl="0" w:tplc="0B922592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F91"/>
    <w:rsid w:val="000623EA"/>
    <w:rsid w:val="000C2300"/>
    <w:rsid w:val="00201F80"/>
    <w:rsid w:val="00252F91"/>
    <w:rsid w:val="002E7872"/>
    <w:rsid w:val="003E254D"/>
    <w:rsid w:val="005C161C"/>
    <w:rsid w:val="0099780E"/>
    <w:rsid w:val="00C670F6"/>
    <w:rsid w:val="00F3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E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52F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52F91"/>
    <w:rPr>
      <w:rFonts w:ascii="Arial" w:eastAsia="Times New Roman" w:hAnsi="Arial" w:cs="Arial"/>
      <w:iCs/>
      <w:sz w:val="30"/>
      <w:szCs w:val="28"/>
    </w:rPr>
  </w:style>
  <w:style w:type="character" w:styleId="a3">
    <w:name w:val="Hyperlink"/>
    <w:semiHidden/>
    <w:unhideWhenUsed/>
    <w:rsid w:val="00252F91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rsid w:val="00252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5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5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52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52F91"/>
    <w:rPr>
      <w:b/>
      <w:bCs/>
      <w:color w:val="106BBE"/>
      <w:sz w:val="26"/>
      <w:szCs w:val="26"/>
    </w:rPr>
  </w:style>
  <w:style w:type="character" w:customStyle="1" w:styleId="blk">
    <w:name w:val="blk"/>
    <w:basedOn w:val="a0"/>
    <w:rsid w:val="00252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589\reshenie_21_2019.docx" TargetMode="External"/><Relationship Id="rId13" Type="http://schemas.openxmlformats.org/officeDocument/2006/relationships/hyperlink" Target="http://www.consultant.ru/document/cons_doc_LAW_287149/" TargetMode="External"/><Relationship Id="rId18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WINDOWS\Temp\Rar$DIa0.589\reshenie_21_2019.docx" TargetMode="External"/><Relationship Id="rId12" Type="http://schemas.openxmlformats.org/officeDocument/2006/relationships/hyperlink" Target="http://www.consultant.ru/document/cons_doc_LAW_304294/90f9a162fec7f54cd09e7e68210417071668be68/" TargetMode="External"/><Relationship Id="rId17" Type="http://schemas.openxmlformats.org/officeDocument/2006/relationships/hyperlink" Target="consultantplus://offline/ref=054359D24F35B62A1A0D58BD615DD81D7226B86330990E5B87B3E2FB91D5460080177AD6AEdCqA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INDOWS\Temp\Rar$DIa0.589\reshenie_21_2019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57959898.500301/" TargetMode="External"/><Relationship Id="rId11" Type="http://schemas.openxmlformats.org/officeDocument/2006/relationships/hyperlink" Target="http://www.consultant.ru/document/cons_doc_LAW_304294/90f9a162fec7f54cd09e7e68210417071668be68/" TargetMode="External"/><Relationship Id="rId5" Type="http://schemas.openxmlformats.org/officeDocument/2006/relationships/hyperlink" Target="consultantplus://offline/ref=054359D24F35B62A1A0D58BD615DD81D7226B86330990E5B87B3E2FB91D5460080177ADAA2dCq7B" TargetMode="External"/><Relationship Id="rId15" Type="http://schemas.openxmlformats.org/officeDocument/2006/relationships/hyperlink" Target="http://www.consultant.ru/document/cons_doc_LAW_304294/a9c9d6fcbc95353cb9e3640f1004fae5c2111ebc/" TargetMode="External"/><Relationship Id="rId10" Type="http://schemas.openxmlformats.org/officeDocument/2006/relationships/hyperlink" Target="http://www.consultant.ru/document/cons_doc_LAW_304448/" TargetMode="External"/><Relationship Id="rId19" Type="http://schemas.openxmlformats.org/officeDocument/2006/relationships/hyperlink" Target="consultantplus://offline/ref=054359D24F35B62A1A0D58BD615DD81D7226B86330990E5B87B3E2FB91D5460080177AD6A3dCq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consultantplus://offline/ref=054359D24F35B62A1A0D58BD615DD81D7226B86330990E5B87B3E2FB91D5460080177AD6AEdCq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2019-09-23T02:02:00Z</cp:lastPrinted>
  <dcterms:created xsi:type="dcterms:W3CDTF">2019-09-09T04:40:00Z</dcterms:created>
  <dcterms:modified xsi:type="dcterms:W3CDTF">2019-10-07T07:50:00Z</dcterms:modified>
</cp:coreProperties>
</file>