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8E7054" w:rsidP="006C7673">
      <w:pPr>
        <w:pBdr>
          <w:bottom w:val="single" w:sz="12" w:space="0" w:color="auto"/>
        </w:pBdr>
        <w:ind w:right="256"/>
        <w:jc w:val="center"/>
        <w:rPr>
          <w:b/>
        </w:rPr>
      </w:pPr>
      <w:r>
        <w:rPr>
          <w:b/>
        </w:rPr>
        <w:t>3</w:t>
      </w:r>
      <w:r w:rsidR="00C511A3">
        <w:rPr>
          <w:b/>
        </w:rPr>
        <w:t>1</w:t>
      </w:r>
      <w:r w:rsidR="00D05D3C" w:rsidRPr="00D05D3C">
        <w:rPr>
          <w:b/>
        </w:rPr>
        <w:t xml:space="preserve"> </w:t>
      </w:r>
      <w:r w:rsidR="00C511A3">
        <w:rPr>
          <w:b/>
        </w:rPr>
        <w:t>августа</w:t>
      </w:r>
      <w:r w:rsidR="00A0284F">
        <w:rPr>
          <w:b/>
        </w:rPr>
        <w:t xml:space="preserve"> </w:t>
      </w:r>
      <w:r w:rsidR="00D05D3C" w:rsidRPr="00D05D3C">
        <w:rPr>
          <w:b/>
        </w:rPr>
        <w:t>201</w:t>
      </w:r>
      <w:r w:rsidR="00EF4530">
        <w:rPr>
          <w:b/>
        </w:rPr>
        <w:t>7</w:t>
      </w:r>
      <w:r w:rsidR="00D05D3C" w:rsidRPr="00D05D3C">
        <w:rPr>
          <w:b/>
        </w:rPr>
        <w:t xml:space="preserve"> года, выпуск № </w:t>
      </w:r>
      <w:r w:rsidR="00EF4530">
        <w:rPr>
          <w:b/>
        </w:rPr>
        <w:t>9</w:t>
      </w:r>
      <w:r w:rsidR="00C511A3">
        <w:rPr>
          <w:b/>
        </w:rPr>
        <w:t>9</w:t>
      </w:r>
    </w:p>
    <w:p w:rsidR="00162234" w:rsidRDefault="00162234" w:rsidP="00162234">
      <w:pPr>
        <w:ind w:right="256" w:firstLine="540"/>
        <w:jc w:val="both"/>
        <w:rPr>
          <w:b/>
        </w:rPr>
      </w:pPr>
      <w:r w:rsidRPr="00D05D3C">
        <w:rPr>
          <w:b/>
        </w:rPr>
        <w:t xml:space="preserve">В  </w:t>
      </w:r>
      <w:r w:rsidR="00C511A3">
        <w:rPr>
          <w:b/>
        </w:rPr>
        <w:t>августе</w:t>
      </w:r>
      <w:r>
        <w:rPr>
          <w:b/>
        </w:rPr>
        <w:t xml:space="preserve"> </w:t>
      </w:r>
      <w:r w:rsidRPr="00D05D3C">
        <w:rPr>
          <w:b/>
        </w:rPr>
        <w:t>201</w:t>
      </w:r>
      <w:r>
        <w:rPr>
          <w:b/>
        </w:rPr>
        <w:t>7</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Default="00162234" w:rsidP="00162234">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C511A3">
        <w:t>03</w:t>
      </w:r>
      <w:r w:rsidRPr="00FC6A58">
        <w:t>.</w:t>
      </w:r>
      <w:r>
        <w:t>0</w:t>
      </w:r>
      <w:r w:rsidR="00C511A3">
        <w:t>8</w:t>
      </w:r>
      <w:r w:rsidRPr="00FC6A58">
        <w:t>.201</w:t>
      </w:r>
      <w:r>
        <w:t>7</w:t>
      </w:r>
      <w:r w:rsidRPr="00FC6A58">
        <w:t xml:space="preserve">г. № </w:t>
      </w:r>
      <w:r>
        <w:t>10</w:t>
      </w:r>
      <w:r w:rsidR="00C511A3">
        <w:t>2</w:t>
      </w:r>
      <w:r w:rsidRPr="00FC6A58">
        <w:t>/3-дмо  «</w:t>
      </w:r>
      <w:r>
        <w:t>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w:t>
      </w:r>
    </w:p>
    <w:p w:rsidR="00162234" w:rsidRDefault="00162234" w:rsidP="00162234">
      <w:pPr>
        <w:pStyle w:val="a8"/>
        <w:ind w:right="256" w:firstLine="567"/>
        <w:jc w:val="both"/>
      </w:pPr>
    </w:p>
    <w:p w:rsidR="00DA14B5" w:rsidRDefault="00DA14B5" w:rsidP="00DA14B5">
      <w:pPr>
        <w:pStyle w:val="a8"/>
        <w:ind w:right="256" w:firstLine="567"/>
        <w:jc w:val="both"/>
        <w:rPr>
          <w:b/>
        </w:rPr>
      </w:pPr>
      <w:r w:rsidRPr="00822F40">
        <w:rPr>
          <w:b/>
        </w:rPr>
        <w:t xml:space="preserve">В </w:t>
      </w:r>
      <w:r w:rsidR="00C511A3">
        <w:rPr>
          <w:b/>
        </w:rPr>
        <w:t>августе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DA14B5" w:rsidRPr="00254F65" w:rsidRDefault="00DA14B5" w:rsidP="00DA14B5">
      <w:pPr>
        <w:pStyle w:val="a8"/>
        <w:ind w:right="256" w:firstLine="567"/>
        <w:jc w:val="both"/>
        <w:rPr>
          <w:b/>
          <w:sz w:val="32"/>
        </w:rPr>
      </w:pPr>
    </w:p>
    <w:p w:rsidR="00DA14B5" w:rsidRPr="00254F65" w:rsidRDefault="00DA14B5" w:rsidP="00DA14B5">
      <w:pPr>
        <w:pStyle w:val="a8"/>
        <w:ind w:right="256"/>
        <w:jc w:val="both"/>
      </w:pPr>
      <w:r w:rsidRPr="00254F65">
        <w:t xml:space="preserve">1. Постановление Главы администрации МО «Табарсук» от </w:t>
      </w:r>
      <w:r w:rsidR="00C511A3">
        <w:t>24</w:t>
      </w:r>
      <w:r w:rsidRPr="00254F65">
        <w:t>.0</w:t>
      </w:r>
      <w:r w:rsidR="00C511A3">
        <w:t>8</w:t>
      </w:r>
      <w:r w:rsidRPr="00254F65">
        <w:t xml:space="preserve">.2017г. № </w:t>
      </w:r>
      <w:r w:rsidR="00E14938">
        <w:t>4</w:t>
      </w:r>
      <w:r w:rsidR="00A0284F">
        <w:t>3</w:t>
      </w:r>
      <w:r w:rsidRPr="00254F65">
        <w:t>-п «</w:t>
      </w:r>
      <w:r w:rsidR="00E14938">
        <w:t>О внесении изменений и дополнений в постановление главы муниципального образования «Табарсук» от 04.12.2014г. № 70-п «Об утверждении порядка определения перечня информации о деятельности органа местного самоуправления муниципального образования «Табарсук», размещаемой в сети «Интернет».</w:t>
      </w:r>
    </w:p>
    <w:p w:rsidR="00DA14B5" w:rsidRPr="00254F65" w:rsidRDefault="00DA14B5" w:rsidP="00DA14B5">
      <w:pPr>
        <w:pStyle w:val="a8"/>
        <w:ind w:right="256"/>
        <w:jc w:val="both"/>
      </w:pPr>
      <w:r w:rsidRPr="00254F65">
        <w:t>2. Постановление Главы администрации МО «Табарсук» от</w:t>
      </w:r>
      <w:r w:rsidR="004545FF">
        <w:t xml:space="preserve"> </w:t>
      </w:r>
      <w:r w:rsidR="00F50F74">
        <w:t>28</w:t>
      </w:r>
      <w:r w:rsidRPr="00254F65">
        <w:t>.0</w:t>
      </w:r>
      <w:r w:rsidR="00F50F74">
        <w:t>8</w:t>
      </w:r>
      <w:r w:rsidRPr="00254F65">
        <w:t xml:space="preserve">.2017г. № </w:t>
      </w:r>
      <w:r w:rsidR="00F50F74">
        <w:t>44</w:t>
      </w:r>
      <w:r w:rsidRPr="00254F65">
        <w:t>-п «</w:t>
      </w:r>
      <w:r w:rsidR="00A0284F">
        <w:t>О</w:t>
      </w:r>
      <w:r w:rsidR="00F50F74">
        <w:t>б утверждении плана-графика мероприятий, направленных на создание привлекательного облика муниципального образования «Табарсук».</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4433BE" w:rsidRDefault="004433BE" w:rsidP="006C7673">
      <w:pPr>
        <w:pStyle w:val="a8"/>
        <w:ind w:right="256"/>
        <w:jc w:val="both"/>
      </w:pPr>
    </w:p>
    <w:p w:rsidR="00F50F74" w:rsidRDefault="00F50F74" w:rsidP="006C7673">
      <w:pPr>
        <w:pStyle w:val="a8"/>
        <w:ind w:right="256"/>
        <w:jc w:val="both"/>
      </w:pPr>
    </w:p>
    <w:p w:rsidR="00F50F74" w:rsidRDefault="00F50F74" w:rsidP="006C7673">
      <w:pPr>
        <w:pStyle w:val="a8"/>
        <w:ind w:right="256"/>
        <w:jc w:val="both"/>
      </w:pPr>
    </w:p>
    <w:p w:rsidR="005E68C5" w:rsidRDefault="005E68C5"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262616" w:rsidRDefault="00D05D3C" w:rsidP="006C7673">
      <w:pPr>
        <w:pStyle w:val="a8"/>
        <w:ind w:right="256"/>
        <w:rPr>
          <w:b/>
          <w:color w:val="000000"/>
        </w:rPr>
      </w:pPr>
      <w:r w:rsidRPr="00AD241B">
        <w:rPr>
          <w:rStyle w:val="a7"/>
          <w:b/>
          <w:i w:val="0"/>
        </w:rPr>
        <w:t xml:space="preserve">Номер подписан в печать </w:t>
      </w:r>
      <w:r w:rsidR="0058794A">
        <w:rPr>
          <w:rStyle w:val="a7"/>
          <w:b/>
          <w:i w:val="0"/>
        </w:rPr>
        <w:t>3</w:t>
      </w:r>
      <w:r w:rsidR="00F50F74">
        <w:rPr>
          <w:rStyle w:val="a7"/>
          <w:b/>
          <w:i w:val="0"/>
        </w:rPr>
        <w:t>1</w:t>
      </w:r>
      <w:r w:rsidRPr="00AD241B">
        <w:rPr>
          <w:rStyle w:val="a7"/>
          <w:b/>
          <w:i w:val="0"/>
        </w:rPr>
        <w:t xml:space="preserve"> </w:t>
      </w:r>
      <w:r w:rsidR="00F50F74">
        <w:rPr>
          <w:rStyle w:val="a7"/>
          <w:b/>
          <w:i w:val="0"/>
        </w:rPr>
        <w:t>августа</w:t>
      </w:r>
      <w:r w:rsidR="00AD241B">
        <w:rPr>
          <w:rStyle w:val="a7"/>
          <w:b/>
          <w:i w:val="0"/>
        </w:rPr>
        <w:t xml:space="preserve">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1464F5" w:rsidRPr="00966A9A" w:rsidRDefault="001464F5" w:rsidP="001464F5">
      <w:pPr>
        <w:pStyle w:val="a8"/>
        <w:jc w:val="center"/>
        <w:rPr>
          <w:rFonts w:ascii="Arial" w:hAnsi="Arial" w:cs="Arial"/>
          <w:b/>
          <w:sz w:val="32"/>
          <w:szCs w:val="32"/>
        </w:rPr>
      </w:pPr>
      <w:r>
        <w:rPr>
          <w:rFonts w:ascii="Arial" w:hAnsi="Arial" w:cs="Arial"/>
          <w:b/>
          <w:sz w:val="32"/>
          <w:szCs w:val="32"/>
        </w:rPr>
        <w:lastRenderedPageBreak/>
        <w:t>03</w:t>
      </w:r>
      <w:r w:rsidRPr="00966A9A">
        <w:rPr>
          <w:rFonts w:ascii="Arial" w:hAnsi="Arial" w:cs="Arial"/>
          <w:b/>
          <w:sz w:val="32"/>
          <w:szCs w:val="32"/>
        </w:rPr>
        <w:t>.</w:t>
      </w:r>
      <w:r>
        <w:rPr>
          <w:rFonts w:ascii="Arial" w:hAnsi="Arial" w:cs="Arial"/>
          <w:b/>
          <w:sz w:val="32"/>
          <w:szCs w:val="32"/>
        </w:rPr>
        <w:t>08</w:t>
      </w:r>
      <w:r w:rsidRPr="00966A9A">
        <w:rPr>
          <w:rFonts w:ascii="Arial" w:hAnsi="Arial" w:cs="Arial"/>
          <w:b/>
          <w:sz w:val="32"/>
          <w:szCs w:val="32"/>
        </w:rPr>
        <w:t xml:space="preserve">.2017г. № </w:t>
      </w:r>
      <w:r>
        <w:rPr>
          <w:rFonts w:ascii="Arial" w:hAnsi="Arial" w:cs="Arial"/>
          <w:b/>
          <w:sz w:val="32"/>
          <w:szCs w:val="32"/>
        </w:rPr>
        <w:t>102</w:t>
      </w:r>
      <w:r w:rsidRPr="00966A9A">
        <w:rPr>
          <w:rFonts w:ascii="Arial" w:hAnsi="Arial" w:cs="Arial"/>
          <w:b/>
          <w:sz w:val="32"/>
          <w:szCs w:val="32"/>
        </w:rPr>
        <w:t>/3-</w:t>
      </w:r>
      <w:r>
        <w:rPr>
          <w:rFonts w:ascii="Arial" w:hAnsi="Arial" w:cs="Arial"/>
          <w:b/>
          <w:sz w:val="32"/>
          <w:szCs w:val="32"/>
        </w:rPr>
        <w:t>дмо</w:t>
      </w:r>
    </w:p>
    <w:p w:rsidR="001464F5" w:rsidRPr="00966A9A" w:rsidRDefault="001464F5" w:rsidP="001464F5">
      <w:pPr>
        <w:pStyle w:val="a8"/>
        <w:jc w:val="center"/>
        <w:rPr>
          <w:rFonts w:ascii="Arial" w:hAnsi="Arial" w:cs="Arial"/>
          <w:b/>
          <w:sz w:val="32"/>
          <w:szCs w:val="32"/>
        </w:rPr>
      </w:pPr>
      <w:r w:rsidRPr="00966A9A">
        <w:rPr>
          <w:rFonts w:ascii="Arial" w:hAnsi="Arial" w:cs="Arial"/>
          <w:b/>
          <w:sz w:val="32"/>
          <w:szCs w:val="32"/>
        </w:rPr>
        <w:t>РОССИЙСКАЯ ФЕДЕРАЦИЯ</w:t>
      </w:r>
    </w:p>
    <w:p w:rsidR="001464F5" w:rsidRPr="00966A9A" w:rsidRDefault="001464F5" w:rsidP="001464F5">
      <w:pPr>
        <w:pStyle w:val="a8"/>
        <w:jc w:val="center"/>
        <w:rPr>
          <w:rFonts w:ascii="Arial" w:hAnsi="Arial" w:cs="Arial"/>
          <w:b/>
          <w:sz w:val="32"/>
          <w:szCs w:val="32"/>
        </w:rPr>
      </w:pPr>
      <w:r w:rsidRPr="00966A9A">
        <w:rPr>
          <w:rFonts w:ascii="Arial" w:hAnsi="Arial" w:cs="Arial"/>
          <w:b/>
          <w:sz w:val="32"/>
          <w:szCs w:val="32"/>
        </w:rPr>
        <w:t>И Р К У Т С К А Я О Б Л А С Т Ь</w:t>
      </w:r>
    </w:p>
    <w:p w:rsidR="001464F5" w:rsidRPr="00966A9A" w:rsidRDefault="001464F5" w:rsidP="001464F5">
      <w:pPr>
        <w:pStyle w:val="a8"/>
        <w:jc w:val="center"/>
        <w:rPr>
          <w:rFonts w:ascii="Arial" w:hAnsi="Arial" w:cs="Arial"/>
          <w:b/>
          <w:sz w:val="32"/>
          <w:szCs w:val="32"/>
        </w:rPr>
      </w:pPr>
      <w:r w:rsidRPr="00966A9A">
        <w:rPr>
          <w:rFonts w:ascii="Arial" w:hAnsi="Arial" w:cs="Arial"/>
          <w:b/>
          <w:sz w:val="32"/>
          <w:szCs w:val="32"/>
        </w:rPr>
        <w:t>АЛАРСКИЙ МУНИЦИПАЛЬНЫЙ РАЙОН</w:t>
      </w:r>
    </w:p>
    <w:p w:rsidR="001464F5" w:rsidRPr="00966A9A" w:rsidRDefault="001464F5" w:rsidP="001464F5">
      <w:pPr>
        <w:pStyle w:val="a8"/>
        <w:jc w:val="center"/>
        <w:rPr>
          <w:rFonts w:ascii="Arial" w:hAnsi="Arial" w:cs="Arial"/>
          <w:b/>
          <w:sz w:val="32"/>
          <w:szCs w:val="32"/>
        </w:rPr>
      </w:pPr>
      <w:r w:rsidRPr="00966A9A">
        <w:rPr>
          <w:rFonts w:ascii="Arial" w:hAnsi="Arial" w:cs="Arial"/>
          <w:b/>
          <w:sz w:val="32"/>
          <w:szCs w:val="32"/>
        </w:rPr>
        <w:t>МУНИЦИПАЛЬНОЕ ОБРАЗОВАНИЕ «ТАБАРСУК»</w:t>
      </w:r>
    </w:p>
    <w:p w:rsidR="001464F5" w:rsidRPr="00966A9A" w:rsidRDefault="001464F5" w:rsidP="001464F5">
      <w:pPr>
        <w:pStyle w:val="a8"/>
        <w:jc w:val="center"/>
        <w:rPr>
          <w:rFonts w:ascii="Arial" w:hAnsi="Arial" w:cs="Arial"/>
          <w:b/>
          <w:sz w:val="32"/>
          <w:szCs w:val="32"/>
        </w:rPr>
      </w:pPr>
      <w:r w:rsidRPr="00966A9A">
        <w:rPr>
          <w:rFonts w:ascii="Arial" w:hAnsi="Arial" w:cs="Arial"/>
          <w:b/>
          <w:sz w:val="32"/>
          <w:szCs w:val="32"/>
        </w:rPr>
        <w:t>ДУМА</w:t>
      </w:r>
    </w:p>
    <w:p w:rsidR="001464F5" w:rsidRPr="00966A9A" w:rsidRDefault="001464F5" w:rsidP="001464F5">
      <w:pPr>
        <w:pStyle w:val="a8"/>
        <w:jc w:val="center"/>
        <w:rPr>
          <w:rFonts w:ascii="Arial" w:hAnsi="Arial" w:cs="Arial"/>
          <w:b/>
          <w:sz w:val="32"/>
          <w:szCs w:val="32"/>
          <w:u w:val="single"/>
        </w:rPr>
      </w:pPr>
      <w:r w:rsidRPr="00966A9A">
        <w:rPr>
          <w:rFonts w:ascii="Arial" w:hAnsi="Arial" w:cs="Arial"/>
          <w:b/>
          <w:sz w:val="32"/>
          <w:szCs w:val="32"/>
        </w:rPr>
        <w:t xml:space="preserve">РЕШЕНИЕ </w:t>
      </w:r>
    </w:p>
    <w:p w:rsidR="001464F5" w:rsidRPr="00966A9A" w:rsidRDefault="001464F5" w:rsidP="001464F5">
      <w:pPr>
        <w:pStyle w:val="a8"/>
        <w:jc w:val="center"/>
        <w:rPr>
          <w:rFonts w:ascii="Arial" w:hAnsi="Arial" w:cs="Arial"/>
          <w:b/>
          <w:sz w:val="32"/>
          <w:szCs w:val="32"/>
        </w:rPr>
      </w:pPr>
    </w:p>
    <w:p w:rsidR="001464F5" w:rsidRPr="00966A9A" w:rsidRDefault="001464F5" w:rsidP="001464F5">
      <w:pPr>
        <w:pStyle w:val="a8"/>
        <w:jc w:val="center"/>
        <w:rPr>
          <w:rFonts w:ascii="Arial" w:hAnsi="Arial" w:cs="Arial"/>
          <w:b/>
          <w:sz w:val="32"/>
          <w:szCs w:val="32"/>
        </w:rPr>
      </w:pPr>
      <w:r>
        <w:rPr>
          <w:rFonts w:ascii="Arial" w:hAnsi="Arial" w:cs="Arial"/>
          <w:b/>
          <w:sz w:val="32"/>
          <w:szCs w:val="32"/>
        </w:rPr>
        <w:t>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w:t>
      </w:r>
    </w:p>
    <w:p w:rsidR="001464F5" w:rsidRPr="00D13055" w:rsidRDefault="001464F5" w:rsidP="001464F5">
      <w:pPr>
        <w:pStyle w:val="a8"/>
        <w:jc w:val="both"/>
        <w:rPr>
          <w:rFonts w:ascii="Arial" w:hAnsi="Arial" w:cs="Arial"/>
          <w:sz w:val="24"/>
        </w:rPr>
      </w:pPr>
    </w:p>
    <w:p w:rsidR="001464F5" w:rsidRPr="00D13055" w:rsidRDefault="001464F5" w:rsidP="001464F5">
      <w:pPr>
        <w:pStyle w:val="a8"/>
        <w:ind w:firstLine="709"/>
        <w:jc w:val="both"/>
        <w:rPr>
          <w:rFonts w:ascii="Arial" w:hAnsi="Arial" w:cs="Arial"/>
          <w:sz w:val="24"/>
        </w:rPr>
      </w:pPr>
      <w:r w:rsidRPr="00D13055">
        <w:rPr>
          <w:rFonts w:ascii="Arial" w:hAnsi="Arial" w:cs="Arial"/>
          <w:sz w:val="24"/>
        </w:rPr>
        <w:t>1.Утвердить основные характеристики бюджета МО  «Табарсук» (далее местного бюджета) на 2017 год:</w:t>
      </w:r>
    </w:p>
    <w:p w:rsidR="001464F5" w:rsidRPr="00D13055" w:rsidRDefault="001464F5" w:rsidP="001464F5">
      <w:pPr>
        <w:pStyle w:val="a8"/>
        <w:jc w:val="both"/>
        <w:rPr>
          <w:rFonts w:ascii="Arial" w:hAnsi="Arial" w:cs="Arial"/>
          <w:sz w:val="24"/>
        </w:rPr>
      </w:pPr>
      <w:r w:rsidRPr="00D13055">
        <w:rPr>
          <w:rFonts w:ascii="Arial" w:hAnsi="Arial" w:cs="Arial"/>
          <w:sz w:val="24"/>
        </w:rPr>
        <w:t>прогнозируемый общий объем доходов в сумме  4752,7 тыс. руб., в том числе объем межбюджетных трансфертов, получаемых из других бюджетов бюджетной системы Российской Федерации, в сумме 3177,1тыс. руб.</w:t>
      </w:r>
    </w:p>
    <w:p w:rsidR="001464F5" w:rsidRPr="00D13055" w:rsidRDefault="001464F5" w:rsidP="001464F5">
      <w:pPr>
        <w:pStyle w:val="a8"/>
        <w:jc w:val="both"/>
        <w:rPr>
          <w:rFonts w:ascii="Arial" w:hAnsi="Arial" w:cs="Arial"/>
          <w:sz w:val="24"/>
        </w:rPr>
      </w:pPr>
      <w:r w:rsidRPr="00D13055">
        <w:rPr>
          <w:rFonts w:ascii="Arial" w:hAnsi="Arial" w:cs="Arial"/>
          <w:sz w:val="24"/>
        </w:rPr>
        <w:t>общий объем расходов в сумме 4831,4 тыс. руб.;</w:t>
      </w:r>
    </w:p>
    <w:p w:rsidR="001464F5" w:rsidRPr="00D13055" w:rsidRDefault="001464F5" w:rsidP="001464F5">
      <w:pPr>
        <w:pStyle w:val="a8"/>
        <w:jc w:val="both"/>
        <w:rPr>
          <w:rFonts w:ascii="Arial" w:hAnsi="Arial" w:cs="Arial"/>
          <w:sz w:val="24"/>
        </w:rPr>
      </w:pPr>
      <w:r w:rsidRPr="00D13055">
        <w:rPr>
          <w:rFonts w:ascii="Arial" w:hAnsi="Arial" w:cs="Arial"/>
          <w:sz w:val="24"/>
        </w:rPr>
        <w:t>размер дефицита в сумме 78,7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1464F5" w:rsidRPr="00D13055" w:rsidRDefault="001464F5" w:rsidP="001464F5">
      <w:pPr>
        <w:pStyle w:val="a8"/>
        <w:ind w:firstLine="708"/>
        <w:jc w:val="both"/>
        <w:rPr>
          <w:rFonts w:ascii="Arial" w:hAnsi="Arial" w:cs="Arial"/>
          <w:sz w:val="24"/>
        </w:rPr>
      </w:pPr>
      <w:r w:rsidRPr="00D13055">
        <w:rPr>
          <w:rFonts w:ascii="Arial" w:hAnsi="Arial" w:cs="Arial"/>
          <w:sz w:val="24"/>
        </w:rPr>
        <w:t>2.Утвердить основные характеристики местного бюджета на плановый период 2018 и 2019 годов:</w:t>
      </w:r>
    </w:p>
    <w:p w:rsidR="001464F5" w:rsidRPr="00D13055" w:rsidRDefault="001464F5" w:rsidP="001464F5">
      <w:pPr>
        <w:pStyle w:val="a8"/>
        <w:jc w:val="both"/>
        <w:rPr>
          <w:rFonts w:ascii="Arial" w:hAnsi="Arial" w:cs="Arial"/>
          <w:sz w:val="24"/>
        </w:rPr>
      </w:pPr>
      <w:r w:rsidRPr="00D13055">
        <w:rPr>
          <w:rFonts w:ascii="Arial" w:hAnsi="Arial" w:cs="Arial"/>
          <w:sz w:val="24"/>
        </w:rPr>
        <w:t>прогнозируемый общий объем доходов местного бюджета на 2018 год в сумме 3385,6 тыс.руб., в том числе объем межбюджетных трансфертов, получаемых из других бюджетов бюджетной системы Российской Федерации, в сумме 1772,4 тыс. руб.; на 2019 год в сумме 3393,1 тыс.руб., в том числе объем межбюджетных трансфертов, получаемых из других бюджетов бюджетной системы Российской Федерации, в сумме 1763,0 тыс. руб.</w:t>
      </w:r>
    </w:p>
    <w:p w:rsidR="001464F5" w:rsidRPr="00D13055" w:rsidRDefault="001464F5" w:rsidP="001464F5">
      <w:pPr>
        <w:pStyle w:val="a8"/>
        <w:jc w:val="both"/>
        <w:rPr>
          <w:rFonts w:ascii="Arial" w:hAnsi="Arial" w:cs="Arial"/>
          <w:sz w:val="24"/>
        </w:rPr>
      </w:pPr>
      <w:r w:rsidRPr="00D13055">
        <w:rPr>
          <w:rFonts w:ascii="Arial" w:hAnsi="Arial" w:cs="Arial"/>
          <w:sz w:val="24"/>
        </w:rPr>
        <w:t>общий объем расходов на 2018 год в сумме 3466,3 тыс.руб., в том числе условно утвержденные расходы в сумме 85,1 тыс.руб., на 2019 год в сумме 3474,6 тыс.руб., в том числе условно утвержденные расходы в сумме 170,3 тыс.руб.</w:t>
      </w:r>
    </w:p>
    <w:p w:rsidR="001464F5" w:rsidRPr="00D13055" w:rsidRDefault="001464F5" w:rsidP="001464F5">
      <w:pPr>
        <w:pStyle w:val="a8"/>
        <w:jc w:val="both"/>
        <w:rPr>
          <w:rFonts w:ascii="Arial" w:hAnsi="Arial" w:cs="Arial"/>
          <w:sz w:val="24"/>
        </w:rPr>
      </w:pPr>
      <w:r w:rsidRPr="00D13055">
        <w:rPr>
          <w:rFonts w:ascii="Arial" w:hAnsi="Arial" w:cs="Arial"/>
          <w:sz w:val="24"/>
        </w:rPr>
        <w:t>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1464F5" w:rsidRPr="00D13055" w:rsidRDefault="001464F5" w:rsidP="001464F5">
      <w:pPr>
        <w:pStyle w:val="a8"/>
        <w:ind w:firstLine="708"/>
        <w:jc w:val="both"/>
        <w:rPr>
          <w:rFonts w:ascii="Arial" w:hAnsi="Arial" w:cs="Arial"/>
          <w:sz w:val="24"/>
        </w:rPr>
      </w:pPr>
      <w:r w:rsidRPr="00D13055">
        <w:rPr>
          <w:rFonts w:ascii="Arial" w:hAnsi="Arial" w:cs="Arial"/>
          <w:sz w:val="24"/>
        </w:rPr>
        <w:t>3.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1464F5" w:rsidRPr="00D13055" w:rsidRDefault="001464F5" w:rsidP="001464F5">
      <w:pPr>
        <w:pStyle w:val="a8"/>
        <w:ind w:firstLine="708"/>
        <w:jc w:val="both"/>
        <w:rPr>
          <w:rFonts w:ascii="Arial" w:hAnsi="Arial" w:cs="Arial"/>
          <w:sz w:val="24"/>
        </w:rPr>
      </w:pPr>
      <w:r w:rsidRPr="00D13055">
        <w:rPr>
          <w:rFonts w:ascii="Arial" w:hAnsi="Arial" w:cs="Arial"/>
          <w:sz w:val="24"/>
        </w:rPr>
        <w:t>4. Утвердить:</w:t>
      </w:r>
    </w:p>
    <w:p w:rsidR="001464F5" w:rsidRPr="00D13055" w:rsidRDefault="001464F5" w:rsidP="001464F5">
      <w:pPr>
        <w:pStyle w:val="a8"/>
        <w:jc w:val="both"/>
        <w:rPr>
          <w:rFonts w:ascii="Arial" w:hAnsi="Arial" w:cs="Arial"/>
          <w:sz w:val="24"/>
        </w:rPr>
      </w:pPr>
      <w:r w:rsidRPr="00D13055">
        <w:rPr>
          <w:rFonts w:ascii="Arial" w:hAnsi="Arial" w:cs="Arial"/>
          <w:sz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к настоящему решению;</w:t>
      </w:r>
    </w:p>
    <w:p w:rsidR="001464F5" w:rsidRPr="00D13055" w:rsidRDefault="001464F5" w:rsidP="001464F5">
      <w:pPr>
        <w:pStyle w:val="a8"/>
        <w:jc w:val="both"/>
        <w:rPr>
          <w:rFonts w:ascii="Arial" w:hAnsi="Arial" w:cs="Arial"/>
          <w:sz w:val="24"/>
        </w:rPr>
      </w:pPr>
      <w:r w:rsidRPr="00D13055">
        <w:rPr>
          <w:rFonts w:ascii="Arial" w:hAnsi="Arial" w:cs="Arial"/>
          <w:sz w:val="24"/>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2017 год  </w:t>
      </w:r>
      <w:r w:rsidRPr="00D13055">
        <w:rPr>
          <w:rFonts w:ascii="Arial" w:hAnsi="Arial" w:cs="Arial"/>
          <w:sz w:val="24"/>
        </w:rPr>
        <w:lastRenderedPageBreak/>
        <w:t>и на плановый период 2018 и 2019 годов  согласно приложениям  7 к настоящему решению;</w:t>
      </w:r>
    </w:p>
    <w:p w:rsidR="001464F5" w:rsidRPr="00D13055" w:rsidRDefault="001464F5" w:rsidP="001464F5">
      <w:pPr>
        <w:pStyle w:val="a8"/>
        <w:jc w:val="both"/>
        <w:rPr>
          <w:rFonts w:ascii="Arial" w:hAnsi="Arial" w:cs="Arial"/>
          <w:sz w:val="24"/>
        </w:rPr>
      </w:pPr>
      <w:r w:rsidRPr="00D13055">
        <w:rPr>
          <w:rFonts w:ascii="Arial" w:hAnsi="Arial" w:cs="Arial"/>
          <w:sz w:val="24"/>
        </w:rPr>
        <w:t>-  ведомственную структуру расходов местного бюджета на 2017 год и на плановый период 2018 и 2019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1464F5" w:rsidRPr="00F709B8" w:rsidRDefault="001464F5" w:rsidP="001464F5">
      <w:pPr>
        <w:pStyle w:val="a8"/>
        <w:ind w:firstLine="709"/>
        <w:rPr>
          <w:rFonts w:ascii="Arial" w:hAnsi="Arial" w:cs="Arial"/>
          <w:sz w:val="24"/>
          <w:szCs w:val="24"/>
        </w:rPr>
      </w:pPr>
      <w:r>
        <w:rPr>
          <w:rFonts w:ascii="Arial" w:hAnsi="Arial" w:cs="Arial"/>
          <w:color w:val="000000"/>
          <w:sz w:val="24"/>
          <w:szCs w:val="24"/>
        </w:rPr>
        <w:t>5</w:t>
      </w:r>
      <w:r w:rsidRPr="00F709B8">
        <w:rPr>
          <w:rFonts w:ascii="Arial" w:hAnsi="Arial" w:cs="Arial"/>
          <w:color w:val="000000"/>
          <w:sz w:val="24"/>
          <w:szCs w:val="24"/>
        </w:rPr>
        <w:t xml:space="preserve">. Опубликовать настоящее решение </w:t>
      </w:r>
      <w:r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1464F5" w:rsidRPr="00F709B8" w:rsidRDefault="001464F5" w:rsidP="001464F5">
      <w:pPr>
        <w:pStyle w:val="a8"/>
        <w:ind w:firstLine="709"/>
        <w:rPr>
          <w:rFonts w:ascii="Arial" w:hAnsi="Arial" w:cs="Arial"/>
          <w:sz w:val="24"/>
          <w:szCs w:val="24"/>
        </w:rPr>
      </w:pPr>
      <w:r>
        <w:rPr>
          <w:rFonts w:ascii="Arial" w:hAnsi="Arial" w:cs="Arial"/>
          <w:sz w:val="24"/>
          <w:szCs w:val="24"/>
        </w:rPr>
        <w:t>6</w:t>
      </w:r>
      <w:r w:rsidRPr="00F709B8">
        <w:rPr>
          <w:rFonts w:ascii="Arial" w:hAnsi="Arial" w:cs="Arial"/>
          <w:sz w:val="24"/>
          <w:szCs w:val="24"/>
        </w:rPr>
        <w:t>. Контроль за исполнением настоящего Решения оставляю за собой.</w:t>
      </w:r>
    </w:p>
    <w:p w:rsidR="001464F5" w:rsidRPr="00F709B8" w:rsidRDefault="001464F5" w:rsidP="001464F5">
      <w:pPr>
        <w:pStyle w:val="a8"/>
        <w:rPr>
          <w:rFonts w:ascii="Arial" w:hAnsi="Arial" w:cs="Arial"/>
          <w:sz w:val="24"/>
          <w:szCs w:val="24"/>
        </w:rPr>
      </w:pPr>
    </w:p>
    <w:p w:rsidR="001464F5" w:rsidRPr="00F709B8" w:rsidRDefault="001464F5" w:rsidP="001464F5">
      <w:pPr>
        <w:pStyle w:val="a8"/>
        <w:rPr>
          <w:rFonts w:ascii="Arial" w:hAnsi="Arial" w:cs="Arial"/>
          <w:sz w:val="24"/>
          <w:szCs w:val="24"/>
        </w:rPr>
      </w:pPr>
    </w:p>
    <w:p w:rsidR="001464F5" w:rsidRPr="00F709B8" w:rsidRDefault="001464F5" w:rsidP="001464F5">
      <w:pPr>
        <w:pStyle w:val="a8"/>
        <w:jc w:val="both"/>
        <w:rPr>
          <w:rFonts w:ascii="Arial" w:hAnsi="Arial" w:cs="Arial"/>
          <w:sz w:val="24"/>
          <w:szCs w:val="24"/>
        </w:rPr>
      </w:pPr>
      <w:r w:rsidRPr="00F709B8">
        <w:rPr>
          <w:rFonts w:ascii="Arial" w:hAnsi="Arial" w:cs="Arial"/>
          <w:sz w:val="24"/>
          <w:szCs w:val="24"/>
        </w:rPr>
        <w:t>Председатель Думы,</w:t>
      </w:r>
    </w:p>
    <w:p w:rsidR="001464F5" w:rsidRPr="00F709B8" w:rsidRDefault="001464F5" w:rsidP="001464F5">
      <w:pPr>
        <w:pStyle w:val="a8"/>
        <w:jc w:val="both"/>
        <w:rPr>
          <w:rFonts w:ascii="Arial" w:hAnsi="Arial" w:cs="Arial"/>
          <w:sz w:val="24"/>
          <w:szCs w:val="24"/>
        </w:rPr>
      </w:pPr>
      <w:r w:rsidRPr="00F709B8">
        <w:rPr>
          <w:rFonts w:ascii="Arial" w:hAnsi="Arial" w:cs="Arial"/>
          <w:sz w:val="24"/>
          <w:szCs w:val="24"/>
        </w:rPr>
        <w:t>Глава муниципального образования «Табарсук»</w:t>
      </w:r>
    </w:p>
    <w:p w:rsidR="001464F5" w:rsidRDefault="001464F5" w:rsidP="001464F5">
      <w:pPr>
        <w:pStyle w:val="a8"/>
        <w:jc w:val="both"/>
        <w:rPr>
          <w:rFonts w:ascii="Arial" w:hAnsi="Arial" w:cs="Arial"/>
          <w:sz w:val="24"/>
          <w:szCs w:val="24"/>
        </w:rPr>
      </w:pPr>
      <w:r w:rsidRPr="00F709B8">
        <w:rPr>
          <w:rFonts w:ascii="Arial" w:hAnsi="Arial" w:cs="Arial"/>
          <w:sz w:val="24"/>
          <w:szCs w:val="24"/>
        </w:rPr>
        <w:t>Т.С.Андреева</w:t>
      </w:r>
    </w:p>
    <w:p w:rsidR="001464F5" w:rsidRDefault="001464F5" w:rsidP="001464F5">
      <w:pPr>
        <w:pStyle w:val="a8"/>
        <w:jc w:val="both"/>
        <w:rPr>
          <w:rFonts w:ascii="Arial" w:hAnsi="Arial" w:cs="Arial"/>
          <w:sz w:val="24"/>
          <w:szCs w:val="24"/>
        </w:rPr>
      </w:pP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 xml:space="preserve">Приложение 1 </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к решению Думы МО "Табарсук"</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"О бюджете МО "Табарсук" на 2017год и</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плановый период 2018 и 2019 годов"</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от"03" августа  2017г.№102/3-дмо</w:t>
      </w:r>
    </w:p>
    <w:p w:rsidR="001464F5" w:rsidRDefault="001464F5" w:rsidP="001464F5">
      <w:pPr>
        <w:pStyle w:val="a8"/>
        <w:jc w:val="both"/>
        <w:rPr>
          <w:rFonts w:ascii="Arial" w:hAnsi="Arial" w:cs="Arial"/>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1134"/>
        <w:gridCol w:w="1639"/>
        <w:gridCol w:w="1763"/>
        <w:gridCol w:w="1134"/>
      </w:tblGrid>
      <w:tr w:rsidR="001464F5" w:rsidRPr="006B5143" w:rsidTr="0049399B">
        <w:trPr>
          <w:trHeight w:val="315"/>
        </w:trPr>
        <w:tc>
          <w:tcPr>
            <w:tcW w:w="9513" w:type="dxa"/>
            <w:gridSpan w:val="5"/>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Прогнозируемые доходы бюджета муниципального образования "Табарсук" на 2017г.</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sz w:val="22"/>
                <w:szCs w:val="22"/>
              </w:rPr>
            </w:pPr>
          </w:p>
        </w:tc>
        <w:tc>
          <w:tcPr>
            <w:tcW w:w="2773" w:type="dxa"/>
            <w:gridSpan w:val="2"/>
            <w:shd w:val="clear" w:color="auto" w:fill="auto"/>
            <w:noWrap/>
            <w:vAlign w:val="bottom"/>
            <w:hideMark/>
          </w:tcPr>
          <w:p w:rsidR="001464F5" w:rsidRPr="006B5143" w:rsidRDefault="001464F5" w:rsidP="0049399B">
            <w:pPr>
              <w:rPr>
                <w:rFonts w:ascii="Courier New" w:hAnsi="Courier New" w:cs="Courier New"/>
                <w:sz w:val="22"/>
                <w:szCs w:val="22"/>
              </w:rPr>
            </w:pPr>
          </w:p>
        </w:tc>
        <w:tc>
          <w:tcPr>
            <w:tcW w:w="1763" w:type="dxa"/>
            <w:shd w:val="clear" w:color="auto" w:fill="auto"/>
            <w:noWrap/>
            <w:vAlign w:val="bottom"/>
            <w:hideMark/>
          </w:tcPr>
          <w:p w:rsidR="001464F5" w:rsidRPr="006B5143" w:rsidRDefault="001464F5" w:rsidP="0049399B">
            <w:pPr>
              <w:rPr>
                <w:rFonts w:ascii="Courier New" w:hAnsi="Courier New" w:cs="Courier New"/>
                <w:sz w:val="22"/>
                <w:szCs w:val="22"/>
              </w:rPr>
            </w:pPr>
          </w:p>
        </w:tc>
        <w:tc>
          <w:tcPr>
            <w:tcW w:w="1134" w:type="dxa"/>
            <w:shd w:val="clear" w:color="auto" w:fill="auto"/>
            <w:noWrap/>
            <w:vAlign w:val="bottom"/>
            <w:hideMark/>
          </w:tcPr>
          <w:p w:rsidR="001464F5" w:rsidRPr="006B5143" w:rsidRDefault="001464F5" w:rsidP="0049399B">
            <w:pPr>
              <w:rPr>
                <w:rFonts w:ascii="Courier New" w:hAnsi="Courier New" w:cs="Courier New"/>
                <w:sz w:val="22"/>
                <w:szCs w:val="22"/>
              </w:rPr>
            </w:pPr>
            <w:r w:rsidRPr="006B5143">
              <w:rPr>
                <w:rFonts w:ascii="Courier New" w:hAnsi="Courier New" w:cs="Courier New"/>
                <w:sz w:val="22"/>
                <w:szCs w:val="22"/>
              </w:rPr>
              <w:t>(тыс.руб.)</w:t>
            </w:r>
          </w:p>
        </w:tc>
      </w:tr>
      <w:tr w:rsidR="001464F5" w:rsidRPr="006B5143" w:rsidTr="0049399B">
        <w:trPr>
          <w:trHeight w:val="525"/>
        </w:trPr>
        <w:tc>
          <w:tcPr>
            <w:tcW w:w="3843" w:type="dxa"/>
            <w:vMerge w:val="restart"/>
            <w:shd w:val="clear" w:color="auto" w:fill="auto"/>
            <w:noWrap/>
            <w:vAlign w:val="center"/>
            <w:hideMark/>
          </w:tcPr>
          <w:p w:rsidR="001464F5" w:rsidRPr="006B5143" w:rsidRDefault="001464F5" w:rsidP="0049399B">
            <w:pPr>
              <w:jc w:val="center"/>
              <w:rPr>
                <w:rFonts w:ascii="Courier New" w:hAnsi="Courier New" w:cs="Courier New"/>
                <w:sz w:val="22"/>
                <w:szCs w:val="22"/>
              </w:rPr>
            </w:pPr>
            <w:r w:rsidRPr="006B5143">
              <w:rPr>
                <w:rFonts w:ascii="Courier New" w:hAnsi="Courier New" w:cs="Courier New"/>
                <w:sz w:val="22"/>
                <w:szCs w:val="22"/>
              </w:rPr>
              <w:t>Наименование</w:t>
            </w:r>
          </w:p>
        </w:tc>
        <w:tc>
          <w:tcPr>
            <w:tcW w:w="4536" w:type="dxa"/>
            <w:gridSpan w:val="3"/>
            <w:shd w:val="clear" w:color="auto" w:fill="auto"/>
            <w:vAlign w:val="bottom"/>
            <w:hideMark/>
          </w:tcPr>
          <w:p w:rsidR="001464F5" w:rsidRPr="006B5143" w:rsidRDefault="001464F5" w:rsidP="0049399B">
            <w:pPr>
              <w:jc w:val="center"/>
              <w:rPr>
                <w:rFonts w:ascii="Courier New" w:hAnsi="Courier New" w:cs="Courier New"/>
                <w:sz w:val="22"/>
                <w:szCs w:val="22"/>
              </w:rPr>
            </w:pPr>
            <w:r w:rsidRPr="006B5143">
              <w:rPr>
                <w:rFonts w:ascii="Courier New" w:hAnsi="Courier New" w:cs="Courier New"/>
                <w:sz w:val="22"/>
                <w:szCs w:val="22"/>
              </w:rPr>
              <w:t>Код бюджетной классификации Российской Федерации</w:t>
            </w:r>
          </w:p>
        </w:tc>
        <w:tc>
          <w:tcPr>
            <w:tcW w:w="1134" w:type="dxa"/>
            <w:vMerge w:val="restart"/>
            <w:shd w:val="clear" w:color="auto" w:fill="auto"/>
            <w:noWrap/>
            <w:vAlign w:val="center"/>
            <w:hideMark/>
          </w:tcPr>
          <w:p w:rsidR="001464F5" w:rsidRPr="006B5143" w:rsidRDefault="001464F5" w:rsidP="0049399B">
            <w:pPr>
              <w:jc w:val="center"/>
              <w:rPr>
                <w:rFonts w:ascii="Courier New" w:hAnsi="Courier New" w:cs="Courier New"/>
                <w:sz w:val="22"/>
                <w:szCs w:val="22"/>
              </w:rPr>
            </w:pPr>
            <w:r w:rsidRPr="006B5143">
              <w:rPr>
                <w:rFonts w:ascii="Courier New" w:hAnsi="Courier New" w:cs="Courier New"/>
                <w:sz w:val="22"/>
                <w:szCs w:val="22"/>
              </w:rPr>
              <w:t>Сумма</w:t>
            </w:r>
          </w:p>
        </w:tc>
      </w:tr>
      <w:tr w:rsidR="001464F5" w:rsidRPr="006B5143" w:rsidTr="0049399B">
        <w:trPr>
          <w:trHeight w:val="1020"/>
        </w:trPr>
        <w:tc>
          <w:tcPr>
            <w:tcW w:w="3843" w:type="dxa"/>
            <w:vMerge/>
            <w:vAlign w:val="center"/>
            <w:hideMark/>
          </w:tcPr>
          <w:p w:rsidR="001464F5" w:rsidRPr="006B5143" w:rsidRDefault="001464F5" w:rsidP="0049399B">
            <w:pPr>
              <w:rPr>
                <w:rFonts w:ascii="Courier New" w:hAnsi="Courier New" w:cs="Courier New"/>
                <w:sz w:val="22"/>
                <w:szCs w:val="22"/>
              </w:rPr>
            </w:pPr>
          </w:p>
        </w:tc>
        <w:tc>
          <w:tcPr>
            <w:tcW w:w="1134" w:type="dxa"/>
            <w:shd w:val="clear" w:color="auto" w:fill="auto"/>
            <w:vAlign w:val="bottom"/>
            <w:hideMark/>
          </w:tcPr>
          <w:p w:rsidR="001464F5" w:rsidRPr="006B5143" w:rsidRDefault="001464F5" w:rsidP="0049399B">
            <w:pPr>
              <w:rPr>
                <w:rFonts w:ascii="Courier New" w:hAnsi="Courier New" w:cs="Courier New"/>
                <w:sz w:val="22"/>
                <w:szCs w:val="22"/>
              </w:rPr>
            </w:pPr>
            <w:r w:rsidRPr="006B5143">
              <w:rPr>
                <w:rFonts w:ascii="Courier New" w:hAnsi="Courier New" w:cs="Courier New"/>
                <w:sz w:val="22"/>
                <w:szCs w:val="22"/>
              </w:rPr>
              <w:t>главного администратора доходов</w:t>
            </w:r>
          </w:p>
        </w:tc>
        <w:tc>
          <w:tcPr>
            <w:tcW w:w="3402" w:type="dxa"/>
            <w:gridSpan w:val="2"/>
            <w:shd w:val="clear" w:color="auto" w:fill="auto"/>
            <w:vAlign w:val="center"/>
            <w:hideMark/>
          </w:tcPr>
          <w:p w:rsidR="001464F5" w:rsidRPr="006B5143" w:rsidRDefault="001464F5" w:rsidP="0049399B">
            <w:pPr>
              <w:jc w:val="center"/>
              <w:rPr>
                <w:rFonts w:ascii="Courier New" w:hAnsi="Courier New" w:cs="Courier New"/>
                <w:sz w:val="22"/>
                <w:szCs w:val="22"/>
              </w:rPr>
            </w:pPr>
            <w:r w:rsidRPr="006B5143">
              <w:rPr>
                <w:rFonts w:ascii="Courier New" w:hAnsi="Courier New" w:cs="Courier New"/>
                <w:sz w:val="22"/>
                <w:szCs w:val="22"/>
              </w:rPr>
              <w:t>доходов местного бюджета</w:t>
            </w:r>
          </w:p>
        </w:tc>
        <w:tc>
          <w:tcPr>
            <w:tcW w:w="1134" w:type="dxa"/>
            <w:vMerge/>
            <w:vAlign w:val="center"/>
            <w:hideMark/>
          </w:tcPr>
          <w:p w:rsidR="001464F5" w:rsidRPr="006B5143" w:rsidRDefault="001464F5" w:rsidP="0049399B">
            <w:pPr>
              <w:rPr>
                <w:rFonts w:ascii="Courier New" w:hAnsi="Courier New" w:cs="Courier New"/>
                <w:sz w:val="22"/>
                <w:szCs w:val="22"/>
              </w:rPr>
            </w:pP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НАЛОГОВЫЕ И НЕНАЛОГОВЫЕ ДОХОДЫ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1 00 00000 00 0000 000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1575,6</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НАЛОГИ НА ПРИБЫЛЬ,ДОХОДЫ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1 01 00000 00 0000 000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659,6</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 на доходы физических лиц</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1 01 02000 01 0000 110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659,6</w:t>
            </w:r>
          </w:p>
        </w:tc>
      </w:tr>
      <w:tr w:rsidR="001464F5" w:rsidRPr="006B5143" w:rsidTr="0049399B">
        <w:trPr>
          <w:trHeight w:val="132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 xml:space="preserve">Налог на доходы физических лиц с доходов,источником которых является налоговый агент, за исключением доходов, в отношении </w:t>
            </w:r>
            <w:r w:rsidRPr="006B5143">
              <w:rPr>
                <w:rFonts w:ascii="Courier New" w:hAnsi="Courier New" w:cs="Courier New"/>
                <w:b/>
                <w:bCs/>
                <w:sz w:val="22"/>
                <w:szCs w:val="22"/>
              </w:rPr>
              <w:lastRenderedPageBreak/>
              <w:t>которых исчисление и уплата налога осуществляется в соответствии со ст.227, 227.1 и 228 Налогового кодекса РФ</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lastRenderedPageBreak/>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1 01 02010 01 1000 110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659,6</w:t>
            </w:r>
          </w:p>
        </w:tc>
      </w:tr>
      <w:tr w:rsidR="001464F5" w:rsidRPr="006B5143" w:rsidTr="0049399B">
        <w:trPr>
          <w:trHeight w:val="765"/>
        </w:trPr>
        <w:tc>
          <w:tcPr>
            <w:tcW w:w="3843" w:type="dxa"/>
            <w:shd w:val="clear" w:color="000000" w:fill="FFFFFF"/>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lastRenderedPageBreak/>
              <w:t>НАЛОГИ НА ТОВАРЫ (РАБОТЫ, УСЛУГИ), РЕАЛИЗУЕМЫЕ НА ТЕРРИТОРИИ РОССИЙСКОЙ ФЕДЕРАЦИИ</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1 03 00000 00 0000 000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596,0</w:t>
            </w:r>
          </w:p>
        </w:tc>
      </w:tr>
      <w:tr w:rsidR="001464F5" w:rsidRPr="006B5143" w:rsidTr="0049399B">
        <w:trPr>
          <w:trHeight w:val="153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1 03 02230 01 0000 110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157,7</w:t>
            </w:r>
          </w:p>
        </w:tc>
      </w:tr>
      <w:tr w:rsidR="001464F5" w:rsidRPr="006B5143" w:rsidTr="0049399B">
        <w:trPr>
          <w:trHeight w:val="178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1 03 02240 01 0000 110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2,4</w:t>
            </w:r>
          </w:p>
        </w:tc>
      </w:tr>
      <w:tr w:rsidR="001464F5" w:rsidRPr="006B5143" w:rsidTr="0049399B">
        <w:trPr>
          <w:trHeight w:val="150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1 03 02250 01 0000 110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495,7</w:t>
            </w:r>
          </w:p>
        </w:tc>
      </w:tr>
      <w:tr w:rsidR="001464F5" w:rsidRPr="006B5143" w:rsidTr="0049399B">
        <w:trPr>
          <w:trHeight w:val="153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1 03 02260 01 0000 110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-59,8</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НАЛОГИ НА СОВОКУПНЫЙ ДОХОД</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1 05 00000 00 0000 000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Единый сельскохозяйственный налог</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1 05 03010 01 1000 110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НАЛОГИ НА ИМУЩЕСТВО</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1 06 00000 00 0000 000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320,0</w:t>
            </w:r>
          </w:p>
        </w:tc>
      </w:tr>
      <w:tr w:rsidR="001464F5" w:rsidRPr="006B5143" w:rsidTr="0049399B">
        <w:trPr>
          <w:trHeight w:val="76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1 06 01030 10 1000 110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Земельный налог</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1 06 06000 00 0000 110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320,0</w:t>
            </w:r>
          </w:p>
        </w:tc>
      </w:tr>
      <w:tr w:rsidR="001464F5" w:rsidRPr="006B5143" w:rsidTr="0049399B">
        <w:trPr>
          <w:trHeight w:val="75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1 06 06033 10 1000 110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70,0</w:t>
            </w:r>
          </w:p>
        </w:tc>
      </w:tr>
      <w:tr w:rsidR="001464F5" w:rsidRPr="006B5143" w:rsidTr="0049399B">
        <w:trPr>
          <w:trHeight w:val="75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182</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1 06 06043 10 1000 110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250,0</w:t>
            </w:r>
          </w:p>
        </w:tc>
      </w:tr>
      <w:tr w:rsidR="001464F5" w:rsidRPr="006B5143" w:rsidTr="0049399B">
        <w:trPr>
          <w:trHeight w:val="1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ШТРАФЫ, САНКЦИИ, ВОЗМЕЩЕНИЕ УЩЕРБА</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1 16 00000 00 0000 000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w:t>
            </w:r>
          </w:p>
        </w:tc>
      </w:tr>
      <w:tr w:rsidR="001464F5" w:rsidRPr="006B5143" w:rsidTr="0049399B">
        <w:trPr>
          <w:trHeight w:val="255"/>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БЕЗВОЗМЕЗДНЫЕ ПОСТУПЛЕНИЯ</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2 02 00000 00 0000 000</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3177,1</w:t>
            </w:r>
          </w:p>
        </w:tc>
      </w:tr>
      <w:tr w:rsidR="001464F5" w:rsidRPr="006B5143" w:rsidTr="0049399B">
        <w:trPr>
          <w:trHeight w:val="51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Дотации бюджетам субъектов Российской Федерации и муниципальных образований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2 02 15000 00 0000 151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2955,8</w:t>
            </w:r>
          </w:p>
        </w:tc>
      </w:tr>
      <w:tr w:rsidR="001464F5" w:rsidRPr="006B5143" w:rsidTr="0049399B">
        <w:trPr>
          <w:trHeight w:val="31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Дотации на выравнивание бюджетной обеспеченности</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2 02 15001 00 0000 151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2955,8</w:t>
            </w:r>
          </w:p>
        </w:tc>
      </w:tr>
      <w:tr w:rsidR="001464F5" w:rsidRPr="006B5143" w:rsidTr="0049399B">
        <w:trPr>
          <w:trHeight w:val="51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 xml:space="preserve">Дотации бюджетам сельских поселений на выравнивание </w:t>
            </w:r>
            <w:r w:rsidRPr="006B5143">
              <w:rPr>
                <w:rFonts w:ascii="Courier New" w:hAnsi="Courier New" w:cs="Courier New"/>
                <w:b/>
                <w:bCs/>
                <w:sz w:val="22"/>
                <w:szCs w:val="22"/>
              </w:rPr>
              <w:lastRenderedPageBreak/>
              <w:t>бюджетной обеспеченности</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lastRenderedPageBreak/>
              <w:t>031</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2 02 15001 10 0000 151</w:t>
            </w:r>
          </w:p>
        </w:tc>
        <w:tc>
          <w:tcPr>
            <w:tcW w:w="1134" w:type="dxa"/>
            <w:shd w:val="clear" w:color="000000" w:fill="FFFFFF"/>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2955,8</w:t>
            </w:r>
          </w:p>
        </w:tc>
      </w:tr>
      <w:tr w:rsidR="001464F5" w:rsidRPr="006B5143" w:rsidTr="0049399B">
        <w:trPr>
          <w:trHeight w:val="25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lastRenderedPageBreak/>
              <w:t>Прочие субсидии бюджетам сельских поселений.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031</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2 02 9999 10 0000 151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152,3</w:t>
            </w:r>
          </w:p>
        </w:tc>
      </w:tr>
      <w:tr w:rsidR="001464F5" w:rsidRPr="006B5143" w:rsidTr="0049399B">
        <w:trPr>
          <w:trHeight w:val="510"/>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2 02 30000 00 0000 151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69,0</w:t>
            </w:r>
          </w:p>
        </w:tc>
      </w:tr>
      <w:tr w:rsidR="001464F5" w:rsidRPr="006B5143" w:rsidTr="0049399B">
        <w:trPr>
          <w:trHeight w:val="76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2 02 35118 00 0000 151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68,3</w:t>
            </w:r>
          </w:p>
        </w:tc>
      </w:tr>
      <w:tr w:rsidR="001464F5" w:rsidRPr="006B5143" w:rsidTr="0049399B">
        <w:trPr>
          <w:trHeight w:val="76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031</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2 02 35118 10 0000 151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68,3</w:t>
            </w:r>
          </w:p>
        </w:tc>
      </w:tr>
      <w:tr w:rsidR="001464F5" w:rsidRPr="006B5143" w:rsidTr="0049399B">
        <w:trPr>
          <w:trHeight w:val="76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000</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2 02 30024 00 0000 151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0,7</w:t>
            </w:r>
          </w:p>
        </w:tc>
      </w:tr>
      <w:tr w:rsidR="001464F5" w:rsidRPr="006B5143" w:rsidTr="0049399B">
        <w:trPr>
          <w:trHeight w:val="765"/>
        </w:trPr>
        <w:tc>
          <w:tcPr>
            <w:tcW w:w="3843" w:type="dxa"/>
            <w:shd w:val="clear" w:color="auto" w:fill="auto"/>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031</w:t>
            </w: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2 02 30024 10 0000 151</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0,7</w:t>
            </w:r>
          </w:p>
        </w:tc>
      </w:tr>
      <w:tr w:rsidR="001464F5" w:rsidRPr="006B5143" w:rsidTr="0049399B">
        <w:trPr>
          <w:trHeight w:val="330"/>
        </w:trPr>
        <w:tc>
          <w:tcPr>
            <w:tcW w:w="3843" w:type="dxa"/>
            <w:shd w:val="clear" w:color="auto" w:fill="auto"/>
            <w:noWrap/>
            <w:vAlign w:val="bottom"/>
            <w:hideMark/>
          </w:tcPr>
          <w:p w:rsidR="001464F5" w:rsidRPr="006B5143" w:rsidRDefault="001464F5" w:rsidP="0049399B">
            <w:pPr>
              <w:rPr>
                <w:rFonts w:ascii="Courier New" w:hAnsi="Courier New" w:cs="Courier New"/>
                <w:b/>
                <w:bCs/>
                <w:sz w:val="22"/>
                <w:szCs w:val="22"/>
              </w:rPr>
            </w:pPr>
            <w:r w:rsidRPr="006B5143">
              <w:rPr>
                <w:rFonts w:ascii="Courier New" w:hAnsi="Courier New" w:cs="Courier New"/>
                <w:b/>
                <w:bCs/>
                <w:sz w:val="22"/>
                <w:szCs w:val="22"/>
              </w:rPr>
              <w:t>ВСЕГО ДОХОДОВ</w:t>
            </w: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p>
        </w:tc>
        <w:tc>
          <w:tcPr>
            <w:tcW w:w="3402" w:type="dxa"/>
            <w:gridSpan w:val="2"/>
            <w:shd w:val="clear" w:color="auto" w:fill="auto"/>
            <w:noWrap/>
            <w:vAlign w:val="bottom"/>
            <w:hideMark/>
          </w:tcPr>
          <w:p w:rsidR="001464F5" w:rsidRPr="006B5143"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143" w:rsidRDefault="001464F5" w:rsidP="0049399B">
            <w:pPr>
              <w:jc w:val="center"/>
              <w:rPr>
                <w:rFonts w:ascii="Courier New" w:hAnsi="Courier New" w:cs="Courier New"/>
                <w:b/>
                <w:bCs/>
                <w:sz w:val="22"/>
                <w:szCs w:val="22"/>
              </w:rPr>
            </w:pPr>
            <w:r w:rsidRPr="006B5143">
              <w:rPr>
                <w:rFonts w:ascii="Courier New" w:hAnsi="Courier New" w:cs="Courier New"/>
                <w:b/>
                <w:bCs/>
                <w:sz w:val="22"/>
                <w:szCs w:val="22"/>
              </w:rPr>
              <w:t>4752,7</w:t>
            </w:r>
          </w:p>
        </w:tc>
      </w:tr>
    </w:tbl>
    <w:p w:rsidR="001464F5" w:rsidRDefault="001464F5" w:rsidP="001464F5">
      <w:pPr>
        <w:pStyle w:val="a8"/>
        <w:jc w:val="both"/>
        <w:rPr>
          <w:rFonts w:ascii="Arial" w:hAnsi="Arial" w:cs="Arial"/>
          <w:sz w:val="24"/>
        </w:rPr>
      </w:pP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Приложение 5</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к решению Думы МО "Табарсук"</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 xml:space="preserve"> "О бюджете МО "Табарсук" на 2017 год и на</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плановый период 2018 и 2019 годов."</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от_03 августа  2017г. № 102/3-дмо</w:t>
      </w:r>
    </w:p>
    <w:p w:rsidR="001464F5" w:rsidRPr="006D707F" w:rsidRDefault="001464F5" w:rsidP="001464F5">
      <w:pPr>
        <w:pStyle w:val="a8"/>
        <w:jc w:val="right"/>
        <w:rPr>
          <w:rFonts w:ascii="Arial" w:hAnsi="Arial" w:cs="Arial"/>
          <w:sz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1134"/>
        <w:gridCol w:w="1560"/>
        <w:gridCol w:w="2268"/>
      </w:tblGrid>
      <w:tr w:rsidR="001464F5" w:rsidRPr="009E29E8" w:rsidTr="0049399B">
        <w:trPr>
          <w:trHeight w:val="640"/>
        </w:trPr>
        <w:tc>
          <w:tcPr>
            <w:tcW w:w="9513" w:type="dxa"/>
            <w:gridSpan w:val="4"/>
            <w:shd w:val="clear" w:color="auto" w:fill="auto"/>
            <w:noWrap/>
            <w:vAlign w:val="bottom"/>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 xml:space="preserve">Распределение бюджетных ассигнований </w:t>
            </w:r>
          </w:p>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по разделам и подразделам классификации расходов бюджетов на 2017 год.</w:t>
            </w:r>
          </w:p>
        </w:tc>
      </w:tr>
      <w:tr w:rsidR="001464F5" w:rsidRPr="009E29E8" w:rsidTr="0049399B">
        <w:trPr>
          <w:trHeight w:val="315"/>
        </w:trPr>
        <w:tc>
          <w:tcPr>
            <w:tcW w:w="9513" w:type="dxa"/>
            <w:gridSpan w:val="4"/>
            <w:shd w:val="clear" w:color="auto" w:fill="auto"/>
            <w:noWrap/>
            <w:vAlign w:val="bottom"/>
            <w:hideMark/>
          </w:tcPr>
          <w:p w:rsidR="001464F5" w:rsidRPr="009E29E8" w:rsidRDefault="001464F5" w:rsidP="0049399B">
            <w:pPr>
              <w:jc w:val="right"/>
              <w:rPr>
                <w:rFonts w:ascii="Courier New" w:hAnsi="Courier New" w:cs="Courier New"/>
                <w:sz w:val="22"/>
                <w:szCs w:val="22"/>
              </w:rPr>
            </w:pPr>
            <w:r w:rsidRPr="009E29E8">
              <w:rPr>
                <w:rFonts w:ascii="Courier New" w:hAnsi="Courier New" w:cs="Courier New"/>
                <w:sz w:val="22"/>
                <w:szCs w:val="22"/>
              </w:rPr>
              <w:t>(тыс.рублей)</w:t>
            </w:r>
          </w:p>
        </w:tc>
      </w:tr>
      <w:tr w:rsidR="001464F5" w:rsidRPr="009E29E8" w:rsidTr="0049399B">
        <w:trPr>
          <w:trHeight w:val="465"/>
        </w:trPr>
        <w:tc>
          <w:tcPr>
            <w:tcW w:w="4551" w:type="dxa"/>
            <w:vMerge w:val="restart"/>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Наименование</w:t>
            </w:r>
          </w:p>
        </w:tc>
        <w:tc>
          <w:tcPr>
            <w:tcW w:w="2694" w:type="dxa"/>
            <w:gridSpan w:val="2"/>
            <w:shd w:val="clear" w:color="auto" w:fill="auto"/>
            <w:vAlign w:val="bottom"/>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коды ведомственной классификации</w:t>
            </w:r>
          </w:p>
        </w:tc>
        <w:tc>
          <w:tcPr>
            <w:tcW w:w="2268" w:type="dxa"/>
            <w:vMerge w:val="restart"/>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Сумма 2017 год</w:t>
            </w:r>
          </w:p>
        </w:tc>
      </w:tr>
      <w:tr w:rsidR="001464F5" w:rsidRPr="009E29E8" w:rsidTr="0049399B">
        <w:trPr>
          <w:trHeight w:val="585"/>
        </w:trPr>
        <w:tc>
          <w:tcPr>
            <w:tcW w:w="4551" w:type="dxa"/>
            <w:vMerge/>
            <w:vAlign w:val="center"/>
            <w:hideMark/>
          </w:tcPr>
          <w:p w:rsidR="001464F5" w:rsidRPr="009E29E8" w:rsidRDefault="001464F5" w:rsidP="0049399B">
            <w:pPr>
              <w:rPr>
                <w:rFonts w:ascii="Courier New" w:hAnsi="Courier New" w:cs="Courier New"/>
                <w:sz w:val="22"/>
                <w:szCs w:val="22"/>
              </w:rPr>
            </w:pP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раздел</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подраздел</w:t>
            </w:r>
          </w:p>
        </w:tc>
        <w:tc>
          <w:tcPr>
            <w:tcW w:w="2268" w:type="dxa"/>
            <w:vMerge/>
            <w:vAlign w:val="center"/>
            <w:hideMark/>
          </w:tcPr>
          <w:p w:rsidR="001464F5" w:rsidRPr="009E29E8" w:rsidRDefault="001464F5" w:rsidP="0049399B">
            <w:pPr>
              <w:rPr>
                <w:rFonts w:ascii="Courier New" w:hAnsi="Courier New" w:cs="Courier New"/>
                <w:sz w:val="22"/>
                <w:szCs w:val="22"/>
              </w:rPr>
            </w:pPr>
          </w:p>
        </w:tc>
      </w:tr>
      <w:tr w:rsidR="001464F5" w:rsidRPr="009E29E8" w:rsidTr="0049399B">
        <w:trPr>
          <w:trHeight w:val="300"/>
        </w:trPr>
        <w:tc>
          <w:tcPr>
            <w:tcW w:w="4551" w:type="dxa"/>
            <w:shd w:val="clear" w:color="auto" w:fill="auto"/>
            <w:noWrap/>
            <w:vAlign w:val="center"/>
            <w:hideMark/>
          </w:tcPr>
          <w:p w:rsidR="001464F5" w:rsidRPr="009E29E8" w:rsidRDefault="001464F5" w:rsidP="0049399B">
            <w:pPr>
              <w:rPr>
                <w:rFonts w:ascii="Courier New" w:hAnsi="Courier New" w:cs="Courier New"/>
                <w:b/>
                <w:bCs/>
                <w:sz w:val="22"/>
                <w:szCs w:val="22"/>
              </w:rPr>
            </w:pPr>
            <w:r w:rsidRPr="009E29E8">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2 950,50</w:t>
            </w:r>
          </w:p>
        </w:tc>
      </w:tr>
      <w:tr w:rsidR="001464F5" w:rsidRPr="009E29E8" w:rsidTr="0049399B">
        <w:trPr>
          <w:trHeight w:val="570"/>
        </w:trPr>
        <w:tc>
          <w:tcPr>
            <w:tcW w:w="4551" w:type="dxa"/>
            <w:shd w:val="clear" w:color="auto" w:fill="auto"/>
            <w:vAlign w:val="center"/>
            <w:hideMark/>
          </w:tcPr>
          <w:p w:rsidR="001464F5" w:rsidRPr="009E29E8" w:rsidRDefault="001464F5" w:rsidP="0049399B">
            <w:pPr>
              <w:rPr>
                <w:rFonts w:ascii="Courier New" w:hAnsi="Courier New" w:cs="Courier New"/>
                <w:sz w:val="22"/>
                <w:szCs w:val="22"/>
              </w:rPr>
            </w:pPr>
            <w:r w:rsidRPr="009E29E8">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9E29E8">
              <w:rPr>
                <w:rFonts w:ascii="Courier New" w:hAnsi="Courier New" w:cs="Courier New"/>
                <w:sz w:val="22"/>
                <w:szCs w:val="22"/>
              </w:rPr>
              <w:t>бъекта Российской Федерации и органа местного самоуправления</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02</w:t>
            </w:r>
          </w:p>
        </w:tc>
        <w:tc>
          <w:tcPr>
            <w:tcW w:w="2268"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494,00</w:t>
            </w:r>
          </w:p>
        </w:tc>
      </w:tr>
      <w:tr w:rsidR="001464F5" w:rsidRPr="009E29E8" w:rsidTr="0049399B">
        <w:trPr>
          <w:trHeight w:val="570"/>
        </w:trPr>
        <w:tc>
          <w:tcPr>
            <w:tcW w:w="4551" w:type="dxa"/>
            <w:shd w:val="clear" w:color="auto" w:fill="auto"/>
            <w:vAlign w:val="center"/>
            <w:hideMark/>
          </w:tcPr>
          <w:p w:rsidR="001464F5" w:rsidRPr="009E29E8" w:rsidRDefault="001464F5" w:rsidP="0049399B">
            <w:pPr>
              <w:rPr>
                <w:rFonts w:ascii="Courier New" w:hAnsi="Courier New" w:cs="Courier New"/>
                <w:sz w:val="22"/>
                <w:szCs w:val="22"/>
              </w:rPr>
            </w:pPr>
            <w:r w:rsidRPr="009E29E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03</w:t>
            </w:r>
          </w:p>
        </w:tc>
        <w:tc>
          <w:tcPr>
            <w:tcW w:w="2268"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1,00</w:t>
            </w:r>
          </w:p>
        </w:tc>
      </w:tr>
      <w:tr w:rsidR="001464F5" w:rsidRPr="009E29E8" w:rsidTr="0049399B">
        <w:trPr>
          <w:trHeight w:val="6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04</w:t>
            </w:r>
          </w:p>
        </w:tc>
        <w:tc>
          <w:tcPr>
            <w:tcW w:w="2268"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2 047,70</w:t>
            </w:r>
          </w:p>
        </w:tc>
      </w:tr>
      <w:tr w:rsidR="001464F5" w:rsidRPr="009E29E8" w:rsidTr="0049399B">
        <w:trPr>
          <w:trHeight w:val="615"/>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06</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397,10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Резервные фонды</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10,00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13</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0,70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t>НАЦИОНАЛЬНАЯ ОБОРОНА</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02</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68,30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02</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03</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68,30</w:t>
            </w:r>
          </w:p>
        </w:tc>
      </w:tr>
      <w:tr w:rsidR="001464F5" w:rsidRPr="009E29E8" w:rsidTr="0049399B">
        <w:trPr>
          <w:trHeight w:val="315"/>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03</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5,00</w:t>
            </w:r>
          </w:p>
        </w:tc>
      </w:tr>
      <w:tr w:rsidR="001464F5" w:rsidRPr="009E29E8" w:rsidTr="0049399B">
        <w:trPr>
          <w:trHeight w:val="645"/>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03</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09</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5,00</w:t>
            </w:r>
          </w:p>
        </w:tc>
      </w:tr>
      <w:tr w:rsidR="001464F5" w:rsidRPr="009E29E8" w:rsidTr="0049399B">
        <w:trPr>
          <w:trHeight w:val="315"/>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t>НАЦИОНАЛЬНАЯ ЭКОНОМИКА</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04</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595,90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Общеэкономические вопросы</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04</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Содержание и управление дорожным хозяйством(фондом)</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04</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09</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595,90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 xml:space="preserve">Другие вопросы в области </w:t>
            </w:r>
            <w:r w:rsidRPr="009E29E8">
              <w:rPr>
                <w:rFonts w:ascii="Courier New" w:hAnsi="Courier New" w:cs="Courier New"/>
                <w:sz w:val="22"/>
                <w:szCs w:val="22"/>
              </w:rPr>
              <w:lastRenderedPageBreak/>
              <w:t>национальной экономики</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lastRenderedPageBreak/>
              <w:t>04</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12</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lastRenderedPageBreak/>
              <w:t>ЖИЛИЩНО-КОММУНАЛЬНОЕ ХОЗЯЙСТВО</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05</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183,20</w:t>
            </w:r>
          </w:p>
        </w:tc>
      </w:tr>
      <w:tr w:rsidR="001464F5" w:rsidRPr="009E29E8" w:rsidTr="0049399B">
        <w:trPr>
          <w:trHeight w:val="15"/>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Жилищное хозяйство</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05</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Коммунальное хозяйство</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05</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02</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5,00</w:t>
            </w:r>
          </w:p>
        </w:tc>
      </w:tr>
      <w:tr w:rsidR="001464F5" w:rsidRPr="009E29E8" w:rsidTr="0049399B">
        <w:trPr>
          <w:trHeight w:val="285"/>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Благоустройство</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05</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03</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178,20</w:t>
            </w:r>
          </w:p>
        </w:tc>
      </w:tr>
      <w:tr w:rsidR="001464F5" w:rsidRPr="009E29E8" w:rsidTr="0049399B">
        <w:trPr>
          <w:trHeight w:val="315"/>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t>КУЛЬТУРА, КИНЕМАТОГРАФИЯ</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08</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906,00</w:t>
            </w:r>
          </w:p>
        </w:tc>
      </w:tr>
      <w:tr w:rsidR="001464F5" w:rsidRPr="009E29E8" w:rsidTr="0049399B">
        <w:trPr>
          <w:trHeight w:val="345"/>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Культура</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08</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906,00</w:t>
            </w:r>
          </w:p>
        </w:tc>
      </w:tr>
      <w:tr w:rsidR="001464F5" w:rsidRPr="009E29E8" w:rsidTr="0049399B">
        <w:trPr>
          <w:trHeight w:val="315"/>
        </w:trPr>
        <w:tc>
          <w:tcPr>
            <w:tcW w:w="4551" w:type="dxa"/>
            <w:shd w:val="clear" w:color="auto" w:fill="auto"/>
            <w:hideMark/>
          </w:tcPr>
          <w:p w:rsidR="001464F5" w:rsidRPr="009E29E8" w:rsidRDefault="001464F5" w:rsidP="0049399B">
            <w:pPr>
              <w:jc w:val="both"/>
              <w:rPr>
                <w:rFonts w:ascii="Courier New" w:hAnsi="Courier New" w:cs="Courier New"/>
                <w:b/>
                <w:bCs/>
                <w:sz w:val="22"/>
                <w:szCs w:val="22"/>
              </w:rPr>
            </w:pPr>
            <w:r w:rsidRPr="009E29E8">
              <w:rPr>
                <w:rFonts w:ascii="Courier New" w:hAnsi="Courier New" w:cs="Courier New"/>
                <w:b/>
                <w:bCs/>
                <w:sz w:val="22"/>
                <w:szCs w:val="22"/>
              </w:rPr>
              <w:t>СОЦИАЛЬНАЯ ПОЛИТИКА</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10</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100,00</w:t>
            </w:r>
          </w:p>
        </w:tc>
      </w:tr>
      <w:tr w:rsidR="001464F5" w:rsidRPr="009E29E8" w:rsidTr="0049399B">
        <w:trPr>
          <w:trHeight w:val="300"/>
        </w:trPr>
        <w:tc>
          <w:tcPr>
            <w:tcW w:w="4551" w:type="dxa"/>
            <w:shd w:val="clear" w:color="auto" w:fill="auto"/>
            <w:hideMark/>
          </w:tcPr>
          <w:p w:rsidR="001464F5" w:rsidRPr="009E29E8" w:rsidRDefault="001464F5" w:rsidP="0049399B">
            <w:pPr>
              <w:jc w:val="both"/>
              <w:rPr>
                <w:rFonts w:ascii="Courier New" w:hAnsi="Courier New" w:cs="Courier New"/>
                <w:sz w:val="22"/>
                <w:szCs w:val="22"/>
              </w:rPr>
            </w:pPr>
            <w:r w:rsidRPr="009E29E8">
              <w:rPr>
                <w:rFonts w:ascii="Courier New" w:hAnsi="Courier New" w:cs="Courier New"/>
                <w:sz w:val="22"/>
                <w:szCs w:val="22"/>
              </w:rPr>
              <w:t>Пенсионное обеспечение</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10</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100,00</w:t>
            </w:r>
          </w:p>
        </w:tc>
      </w:tr>
      <w:tr w:rsidR="001464F5" w:rsidRPr="009E29E8" w:rsidTr="0049399B">
        <w:trPr>
          <w:trHeight w:val="315"/>
        </w:trPr>
        <w:tc>
          <w:tcPr>
            <w:tcW w:w="4551" w:type="dxa"/>
            <w:shd w:val="clear" w:color="auto" w:fill="auto"/>
            <w:noWrap/>
            <w:vAlign w:val="bottom"/>
            <w:hideMark/>
          </w:tcPr>
          <w:p w:rsidR="001464F5" w:rsidRPr="009E29E8" w:rsidRDefault="001464F5" w:rsidP="0049399B">
            <w:pPr>
              <w:rPr>
                <w:rFonts w:ascii="Courier New" w:hAnsi="Courier New" w:cs="Courier New"/>
                <w:b/>
                <w:bCs/>
                <w:sz w:val="22"/>
                <w:szCs w:val="22"/>
              </w:rPr>
            </w:pPr>
            <w:r w:rsidRPr="009E29E8">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11</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3,00</w:t>
            </w:r>
          </w:p>
        </w:tc>
      </w:tr>
      <w:tr w:rsidR="001464F5" w:rsidRPr="009E29E8" w:rsidTr="0049399B">
        <w:trPr>
          <w:trHeight w:val="300"/>
        </w:trPr>
        <w:tc>
          <w:tcPr>
            <w:tcW w:w="4551" w:type="dxa"/>
            <w:shd w:val="clear" w:color="auto" w:fill="auto"/>
            <w:vAlign w:val="bottom"/>
            <w:hideMark/>
          </w:tcPr>
          <w:p w:rsidR="001464F5" w:rsidRPr="009E29E8" w:rsidRDefault="001464F5" w:rsidP="0049399B">
            <w:pPr>
              <w:rPr>
                <w:rFonts w:ascii="Courier New" w:hAnsi="Courier New" w:cs="Courier New"/>
                <w:sz w:val="22"/>
                <w:szCs w:val="22"/>
              </w:rPr>
            </w:pPr>
            <w:r w:rsidRPr="009E29E8">
              <w:rPr>
                <w:rFonts w:ascii="Courier New" w:hAnsi="Courier New" w:cs="Courier New"/>
                <w:sz w:val="22"/>
                <w:szCs w:val="22"/>
              </w:rPr>
              <w:t>Физическая культура и спорт</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11</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01</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3,00</w:t>
            </w:r>
          </w:p>
        </w:tc>
      </w:tr>
      <w:tr w:rsidR="001464F5" w:rsidRPr="009E29E8" w:rsidTr="0049399B">
        <w:trPr>
          <w:trHeight w:val="555"/>
        </w:trPr>
        <w:tc>
          <w:tcPr>
            <w:tcW w:w="4551" w:type="dxa"/>
            <w:shd w:val="clear" w:color="auto" w:fill="auto"/>
            <w:vAlign w:val="bottom"/>
            <w:hideMark/>
          </w:tcPr>
          <w:p w:rsidR="001464F5" w:rsidRPr="009E29E8" w:rsidRDefault="001464F5" w:rsidP="0049399B">
            <w:pPr>
              <w:rPr>
                <w:rFonts w:ascii="Courier New" w:hAnsi="Courier New" w:cs="Courier New"/>
                <w:b/>
                <w:bCs/>
                <w:sz w:val="22"/>
                <w:szCs w:val="22"/>
              </w:rPr>
            </w:pPr>
            <w:r w:rsidRPr="009E29E8">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14</w:t>
            </w:r>
          </w:p>
        </w:tc>
        <w:tc>
          <w:tcPr>
            <w:tcW w:w="1560" w:type="dxa"/>
            <w:shd w:val="clear" w:color="auto" w:fill="auto"/>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19,50</w:t>
            </w:r>
          </w:p>
        </w:tc>
      </w:tr>
      <w:tr w:rsidR="001464F5" w:rsidRPr="009E29E8" w:rsidTr="0049399B">
        <w:trPr>
          <w:trHeight w:val="585"/>
        </w:trPr>
        <w:tc>
          <w:tcPr>
            <w:tcW w:w="4551" w:type="dxa"/>
            <w:shd w:val="clear" w:color="auto" w:fill="auto"/>
            <w:vAlign w:val="bottom"/>
            <w:hideMark/>
          </w:tcPr>
          <w:p w:rsidR="001464F5" w:rsidRPr="009E29E8" w:rsidRDefault="001464F5" w:rsidP="0049399B">
            <w:pPr>
              <w:rPr>
                <w:rFonts w:ascii="Courier New" w:hAnsi="Courier New" w:cs="Courier New"/>
                <w:sz w:val="22"/>
                <w:szCs w:val="22"/>
              </w:rPr>
            </w:pPr>
            <w:r w:rsidRPr="009E29E8">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14</w:t>
            </w:r>
          </w:p>
        </w:tc>
        <w:tc>
          <w:tcPr>
            <w:tcW w:w="1560" w:type="dxa"/>
            <w:shd w:val="clear" w:color="auto" w:fill="auto"/>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03</w:t>
            </w:r>
          </w:p>
        </w:tc>
        <w:tc>
          <w:tcPr>
            <w:tcW w:w="2268" w:type="dxa"/>
            <w:shd w:val="clear" w:color="auto" w:fill="auto"/>
            <w:noWrap/>
            <w:vAlign w:val="center"/>
            <w:hideMark/>
          </w:tcPr>
          <w:p w:rsidR="001464F5" w:rsidRPr="009E29E8" w:rsidRDefault="001464F5" w:rsidP="0049399B">
            <w:pPr>
              <w:jc w:val="center"/>
              <w:rPr>
                <w:rFonts w:ascii="Courier New" w:hAnsi="Courier New" w:cs="Courier New"/>
                <w:sz w:val="22"/>
                <w:szCs w:val="22"/>
              </w:rPr>
            </w:pPr>
            <w:r w:rsidRPr="009E29E8">
              <w:rPr>
                <w:rFonts w:ascii="Courier New" w:hAnsi="Courier New" w:cs="Courier New"/>
                <w:sz w:val="22"/>
                <w:szCs w:val="22"/>
              </w:rPr>
              <w:t>19,50</w:t>
            </w:r>
          </w:p>
        </w:tc>
      </w:tr>
      <w:tr w:rsidR="001464F5" w:rsidRPr="009E29E8" w:rsidTr="0049399B">
        <w:trPr>
          <w:trHeight w:val="390"/>
        </w:trPr>
        <w:tc>
          <w:tcPr>
            <w:tcW w:w="4551" w:type="dxa"/>
            <w:shd w:val="clear" w:color="auto" w:fill="auto"/>
            <w:noWrap/>
            <w:vAlign w:val="bottom"/>
            <w:hideMark/>
          </w:tcPr>
          <w:p w:rsidR="001464F5" w:rsidRPr="009E29E8" w:rsidRDefault="001464F5" w:rsidP="0049399B">
            <w:pPr>
              <w:rPr>
                <w:rFonts w:ascii="Courier New" w:hAnsi="Courier New" w:cs="Courier New"/>
                <w:b/>
                <w:bCs/>
                <w:sz w:val="22"/>
                <w:szCs w:val="22"/>
              </w:rPr>
            </w:pPr>
            <w:r w:rsidRPr="009E29E8">
              <w:rPr>
                <w:rFonts w:ascii="Courier New" w:hAnsi="Courier New" w:cs="Courier New"/>
                <w:b/>
                <w:bCs/>
                <w:sz w:val="22"/>
                <w:szCs w:val="22"/>
              </w:rPr>
              <w:t>ВСЕГО РАСХОДОВ</w:t>
            </w:r>
          </w:p>
        </w:tc>
        <w:tc>
          <w:tcPr>
            <w:tcW w:w="1134"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p>
        </w:tc>
        <w:tc>
          <w:tcPr>
            <w:tcW w:w="1560"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p>
        </w:tc>
        <w:tc>
          <w:tcPr>
            <w:tcW w:w="2268" w:type="dxa"/>
            <w:shd w:val="clear" w:color="auto" w:fill="auto"/>
            <w:noWrap/>
            <w:vAlign w:val="center"/>
            <w:hideMark/>
          </w:tcPr>
          <w:p w:rsidR="001464F5" w:rsidRPr="009E29E8" w:rsidRDefault="001464F5" w:rsidP="0049399B">
            <w:pPr>
              <w:jc w:val="center"/>
              <w:rPr>
                <w:rFonts w:ascii="Courier New" w:hAnsi="Courier New" w:cs="Courier New"/>
                <w:b/>
                <w:bCs/>
                <w:sz w:val="22"/>
                <w:szCs w:val="22"/>
              </w:rPr>
            </w:pPr>
            <w:r w:rsidRPr="009E29E8">
              <w:rPr>
                <w:rFonts w:ascii="Courier New" w:hAnsi="Courier New" w:cs="Courier New"/>
                <w:b/>
                <w:bCs/>
                <w:sz w:val="22"/>
                <w:szCs w:val="22"/>
              </w:rPr>
              <w:t>4 831,40</w:t>
            </w:r>
          </w:p>
        </w:tc>
      </w:tr>
    </w:tbl>
    <w:p w:rsidR="001464F5" w:rsidRDefault="001464F5" w:rsidP="001464F5">
      <w:pPr>
        <w:pStyle w:val="a8"/>
        <w:jc w:val="both"/>
        <w:rPr>
          <w:rFonts w:ascii="Arial" w:hAnsi="Arial" w:cs="Arial"/>
          <w:sz w:val="24"/>
        </w:rPr>
      </w:pPr>
    </w:p>
    <w:p w:rsidR="001464F5" w:rsidRDefault="001464F5" w:rsidP="001464F5">
      <w:pPr>
        <w:pStyle w:val="a8"/>
        <w:jc w:val="both"/>
        <w:rPr>
          <w:rFonts w:ascii="Arial" w:hAnsi="Arial" w:cs="Arial"/>
          <w:sz w:val="24"/>
        </w:rPr>
      </w:pPr>
    </w:p>
    <w:p w:rsidR="001464F5" w:rsidRDefault="001464F5" w:rsidP="001464F5">
      <w:pPr>
        <w:pStyle w:val="a8"/>
        <w:jc w:val="both"/>
        <w:rPr>
          <w:rFonts w:ascii="Arial" w:hAnsi="Arial" w:cs="Arial"/>
          <w:sz w:val="24"/>
        </w:rPr>
      </w:pPr>
    </w:p>
    <w:p w:rsidR="001464F5" w:rsidRDefault="001464F5" w:rsidP="001464F5">
      <w:pPr>
        <w:pStyle w:val="a8"/>
        <w:jc w:val="both"/>
        <w:rPr>
          <w:rFonts w:ascii="Arial" w:hAnsi="Arial" w:cs="Arial"/>
          <w:sz w:val="24"/>
        </w:rPr>
      </w:pPr>
    </w:p>
    <w:p w:rsidR="001464F5" w:rsidRDefault="001464F5" w:rsidP="001464F5">
      <w:pPr>
        <w:pStyle w:val="a8"/>
        <w:jc w:val="both"/>
        <w:rPr>
          <w:rFonts w:ascii="Arial" w:hAnsi="Arial" w:cs="Arial"/>
          <w:sz w:val="24"/>
        </w:rPr>
      </w:pPr>
    </w:p>
    <w:p w:rsidR="001464F5" w:rsidRDefault="001464F5" w:rsidP="001464F5">
      <w:pPr>
        <w:pStyle w:val="a8"/>
        <w:jc w:val="both"/>
        <w:rPr>
          <w:rFonts w:ascii="Arial" w:hAnsi="Arial" w:cs="Arial"/>
          <w:sz w:val="24"/>
        </w:rPr>
        <w:sectPr w:rsidR="001464F5" w:rsidSect="006D707F">
          <w:pgSz w:w="11905" w:h="16838" w:code="9"/>
          <w:pgMar w:top="1134" w:right="851" w:bottom="1134" w:left="1701" w:header="720" w:footer="720" w:gutter="0"/>
          <w:cols w:space="720"/>
        </w:sectPr>
      </w:pP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lastRenderedPageBreak/>
        <w:t>Приложение 7</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к решению Думы МО "Табарсук"</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"О бюджете МО "Табарсук" на 2017год и на</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плановый период 2018 и 2019 годов".</w:t>
      </w:r>
    </w:p>
    <w:p w:rsidR="001464F5" w:rsidRPr="00FC0755" w:rsidRDefault="001464F5" w:rsidP="00FC0755">
      <w:pPr>
        <w:pStyle w:val="a8"/>
        <w:jc w:val="right"/>
        <w:rPr>
          <w:rFonts w:ascii="Courier New" w:hAnsi="Courier New" w:cs="Courier New"/>
          <w:sz w:val="20"/>
        </w:rPr>
      </w:pPr>
      <w:r w:rsidRPr="00FC0755">
        <w:rPr>
          <w:rFonts w:ascii="Courier New" w:hAnsi="Courier New" w:cs="Courier New"/>
          <w:sz w:val="22"/>
        </w:rPr>
        <w:t>от"03" августа 2017 № 102/3-дмо</w:t>
      </w:r>
    </w:p>
    <w:p w:rsidR="001464F5" w:rsidRDefault="001464F5" w:rsidP="001464F5">
      <w:pPr>
        <w:pStyle w:val="a8"/>
        <w:jc w:val="both"/>
        <w:rPr>
          <w:rFonts w:ascii="Arial" w:hAnsi="Arial" w:cs="Arial"/>
          <w:sz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5"/>
        <w:gridCol w:w="2604"/>
        <w:gridCol w:w="280"/>
        <w:gridCol w:w="1222"/>
        <w:gridCol w:w="1008"/>
        <w:gridCol w:w="1284"/>
        <w:gridCol w:w="1920"/>
      </w:tblGrid>
      <w:tr w:rsidR="001464F5" w:rsidRPr="00862287" w:rsidTr="0049399B">
        <w:trPr>
          <w:trHeight w:val="965"/>
        </w:trPr>
        <w:tc>
          <w:tcPr>
            <w:tcW w:w="14693" w:type="dxa"/>
            <w:gridSpan w:val="7"/>
            <w:shd w:val="clear" w:color="auto" w:fill="auto"/>
            <w:noWrap/>
            <w:vAlign w:val="bottom"/>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РАСПРЕДЕЛЕНИЕ БЮДЖЕТНЫХ АССИГНОВАНИЙ ПО ЦЕЛЕВЫМ СТАТЬЯМ,</w:t>
            </w:r>
          </w:p>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ГРУППАМ ВИДОВ РАСХОДОВ, РАЗДЕЛАМ. ПОДРАЗДЕЛАМ</w:t>
            </w:r>
          </w:p>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КЛАССИФИКАЦИИ РАСХОДОВ БЮДЖЕТОВ НА 2017 ГОД</w:t>
            </w:r>
          </w:p>
        </w:tc>
      </w:tr>
      <w:tr w:rsidR="001464F5" w:rsidRPr="00862287" w:rsidTr="0049399B">
        <w:trPr>
          <w:trHeight w:val="315"/>
        </w:trPr>
        <w:tc>
          <w:tcPr>
            <w:tcW w:w="6375" w:type="dxa"/>
            <w:shd w:val="clear" w:color="auto" w:fill="auto"/>
            <w:noWrap/>
            <w:vAlign w:val="bottom"/>
            <w:hideMark/>
          </w:tcPr>
          <w:p w:rsidR="001464F5" w:rsidRPr="00862287" w:rsidRDefault="001464F5" w:rsidP="0049399B">
            <w:pPr>
              <w:jc w:val="center"/>
              <w:rPr>
                <w:rFonts w:ascii="Courier New" w:hAnsi="Courier New" w:cs="Courier New"/>
                <w:b/>
                <w:bCs/>
                <w:sz w:val="22"/>
                <w:szCs w:val="22"/>
              </w:rPr>
            </w:pPr>
          </w:p>
        </w:tc>
        <w:tc>
          <w:tcPr>
            <w:tcW w:w="2884" w:type="dxa"/>
            <w:gridSpan w:val="2"/>
            <w:shd w:val="clear" w:color="auto" w:fill="auto"/>
            <w:noWrap/>
            <w:vAlign w:val="bottom"/>
            <w:hideMark/>
          </w:tcPr>
          <w:p w:rsidR="001464F5" w:rsidRPr="00862287" w:rsidRDefault="001464F5" w:rsidP="0049399B">
            <w:pPr>
              <w:jc w:val="center"/>
              <w:rPr>
                <w:rFonts w:ascii="Courier New" w:hAnsi="Courier New" w:cs="Courier New"/>
                <w:b/>
                <w:bCs/>
                <w:sz w:val="22"/>
                <w:szCs w:val="22"/>
              </w:rPr>
            </w:pPr>
          </w:p>
        </w:tc>
        <w:tc>
          <w:tcPr>
            <w:tcW w:w="1222" w:type="dxa"/>
            <w:shd w:val="clear" w:color="auto" w:fill="auto"/>
            <w:noWrap/>
            <w:vAlign w:val="bottom"/>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noWrap/>
            <w:vAlign w:val="bottom"/>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noWrap/>
            <w:vAlign w:val="bottom"/>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bottom"/>
            <w:hideMark/>
          </w:tcPr>
          <w:p w:rsidR="001464F5" w:rsidRPr="00862287" w:rsidRDefault="001464F5" w:rsidP="0049399B">
            <w:pPr>
              <w:rPr>
                <w:rFonts w:ascii="Courier New" w:hAnsi="Courier New" w:cs="Courier New"/>
                <w:b/>
                <w:bCs/>
                <w:sz w:val="22"/>
                <w:szCs w:val="22"/>
              </w:rPr>
            </w:pPr>
            <w:r w:rsidRPr="00862287">
              <w:rPr>
                <w:rFonts w:ascii="Courier New" w:hAnsi="Courier New" w:cs="Courier New"/>
                <w:b/>
                <w:bCs/>
                <w:sz w:val="22"/>
                <w:szCs w:val="22"/>
              </w:rPr>
              <w:t>(тыс.рублей)</w:t>
            </w:r>
          </w:p>
        </w:tc>
      </w:tr>
      <w:tr w:rsidR="001464F5" w:rsidRPr="00862287" w:rsidTr="0049399B">
        <w:trPr>
          <w:trHeight w:val="255"/>
        </w:trPr>
        <w:tc>
          <w:tcPr>
            <w:tcW w:w="6375" w:type="dxa"/>
            <w:vMerge w:val="restart"/>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Наименование</w:t>
            </w:r>
          </w:p>
        </w:tc>
        <w:tc>
          <w:tcPr>
            <w:tcW w:w="6398" w:type="dxa"/>
            <w:gridSpan w:val="5"/>
            <w:shd w:val="clear" w:color="auto" w:fill="auto"/>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коды ведомственной классификации</w:t>
            </w:r>
          </w:p>
        </w:tc>
        <w:tc>
          <w:tcPr>
            <w:tcW w:w="1920" w:type="dxa"/>
            <w:vMerge w:val="restart"/>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Сумма</w:t>
            </w:r>
          </w:p>
        </w:tc>
      </w:tr>
      <w:tr w:rsidR="001464F5" w:rsidRPr="00862287" w:rsidTr="0049399B">
        <w:trPr>
          <w:trHeight w:val="1095"/>
        </w:trPr>
        <w:tc>
          <w:tcPr>
            <w:tcW w:w="6375" w:type="dxa"/>
            <w:vMerge/>
            <w:vAlign w:val="center"/>
            <w:hideMark/>
          </w:tcPr>
          <w:p w:rsidR="001464F5" w:rsidRPr="00862287" w:rsidRDefault="001464F5" w:rsidP="0049399B">
            <w:pPr>
              <w:rPr>
                <w:rFonts w:ascii="Courier New" w:hAnsi="Courier New" w:cs="Courier New"/>
                <w:sz w:val="22"/>
                <w:szCs w:val="22"/>
              </w:rPr>
            </w:pP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целевая статья</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вид расходов</w:t>
            </w:r>
          </w:p>
        </w:tc>
        <w:tc>
          <w:tcPr>
            <w:tcW w:w="1008"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раздел</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подраздел</w:t>
            </w:r>
          </w:p>
        </w:tc>
        <w:tc>
          <w:tcPr>
            <w:tcW w:w="1920" w:type="dxa"/>
            <w:vMerge/>
            <w:vAlign w:val="center"/>
            <w:hideMark/>
          </w:tcPr>
          <w:p w:rsidR="001464F5" w:rsidRPr="00862287" w:rsidRDefault="001464F5" w:rsidP="0049399B">
            <w:pPr>
              <w:rPr>
                <w:rFonts w:ascii="Courier New" w:hAnsi="Courier New" w:cs="Courier New"/>
                <w:sz w:val="22"/>
                <w:szCs w:val="22"/>
              </w:rPr>
            </w:pPr>
          </w:p>
        </w:tc>
      </w:tr>
      <w:tr w:rsidR="001464F5" w:rsidRPr="00862287" w:rsidTr="0049399B">
        <w:trPr>
          <w:trHeight w:val="330"/>
        </w:trPr>
        <w:tc>
          <w:tcPr>
            <w:tcW w:w="6375" w:type="dxa"/>
            <w:shd w:val="clear" w:color="auto" w:fill="auto"/>
            <w:noWrap/>
            <w:vAlign w:val="center"/>
            <w:hideMark/>
          </w:tcPr>
          <w:p w:rsidR="001464F5" w:rsidRPr="00862287" w:rsidRDefault="001464F5" w:rsidP="0049399B">
            <w:pPr>
              <w:rPr>
                <w:rFonts w:ascii="Courier New" w:hAnsi="Courier New" w:cs="Courier New"/>
                <w:b/>
                <w:bCs/>
                <w:sz w:val="22"/>
                <w:szCs w:val="22"/>
              </w:rPr>
            </w:pPr>
            <w:r w:rsidRPr="00862287">
              <w:rPr>
                <w:rFonts w:ascii="Courier New" w:hAnsi="Courier New" w:cs="Courier New"/>
                <w:b/>
                <w:bCs/>
                <w:sz w:val="22"/>
                <w:szCs w:val="22"/>
              </w:rPr>
              <w:t>ОБЩЕГОСУДАРСТВЕННЫЕ  ВОПРОСЫ</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49 0 00 00000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2 950,50</w:t>
            </w:r>
          </w:p>
        </w:tc>
      </w:tr>
      <w:tr w:rsidR="001464F5" w:rsidRPr="00862287" w:rsidTr="0049399B">
        <w:trPr>
          <w:trHeight w:val="36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494,00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Глава муниципального образования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49 2 23 00000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494,00</w:t>
            </w:r>
          </w:p>
        </w:tc>
      </w:tr>
      <w:tr w:rsidR="001464F5" w:rsidRPr="00862287" w:rsidTr="0049399B">
        <w:trPr>
          <w:trHeight w:val="57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49 2 23 60110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494,00</w:t>
            </w:r>
          </w:p>
        </w:tc>
      </w:tr>
      <w:tr w:rsidR="001464F5" w:rsidRPr="00862287" w:rsidTr="0049399B">
        <w:trPr>
          <w:trHeight w:val="54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lastRenderedPageBreak/>
              <w:t>Функционирование высшего должностного лица сбъекта Российской Федерации и органа местного самоуправления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49 2 23 60110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02</w:t>
            </w: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494,00</w:t>
            </w:r>
          </w:p>
        </w:tc>
      </w:tr>
      <w:tr w:rsidR="001464F5" w:rsidRPr="00862287" w:rsidTr="0049399B">
        <w:trPr>
          <w:trHeight w:val="36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49 1 00 00000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30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Дума муниципального образования "Табарсук"</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49 1 22 00000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270"/>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49 1 22 60120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525"/>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49 1 22 60120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405"/>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2 047,70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Аппарат администрации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2 047,70</w:t>
            </w:r>
          </w:p>
        </w:tc>
      </w:tr>
      <w:tr w:rsidR="001464F5" w:rsidRPr="00862287" w:rsidTr="0049399B">
        <w:trPr>
          <w:trHeight w:val="525"/>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1 822,00</w:t>
            </w:r>
          </w:p>
        </w:tc>
      </w:tr>
      <w:tr w:rsidR="001464F5" w:rsidRPr="00862287" w:rsidTr="0049399B">
        <w:trPr>
          <w:trHeight w:val="54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04</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1 822,00</w:t>
            </w:r>
          </w:p>
        </w:tc>
      </w:tr>
      <w:tr w:rsidR="001464F5" w:rsidRPr="00862287" w:rsidTr="0049399B">
        <w:trPr>
          <w:trHeight w:val="28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lastRenderedPageBreak/>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220,70</w:t>
            </w:r>
          </w:p>
        </w:tc>
      </w:tr>
      <w:tr w:rsidR="001464F5" w:rsidRPr="00862287" w:rsidTr="0049399B">
        <w:trPr>
          <w:trHeight w:val="51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04</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220,70</w:t>
            </w:r>
          </w:p>
        </w:tc>
      </w:tr>
      <w:tr w:rsidR="001464F5" w:rsidRPr="00862287" w:rsidTr="0049399B">
        <w:trPr>
          <w:trHeight w:val="27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Иные бюджетные ассигнования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5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49 2 24 60120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04</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Финансовый отдел администрации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397,10</w:t>
            </w:r>
          </w:p>
        </w:tc>
      </w:tr>
      <w:tr w:rsidR="001464F5" w:rsidRPr="00862287" w:rsidTr="0049399B">
        <w:trPr>
          <w:trHeight w:val="54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396,00</w:t>
            </w:r>
          </w:p>
        </w:tc>
      </w:tr>
      <w:tr w:rsidR="001464F5" w:rsidRPr="00862287" w:rsidTr="0049399B">
        <w:trPr>
          <w:trHeight w:val="52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06</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396,00</w:t>
            </w:r>
          </w:p>
        </w:tc>
      </w:tr>
      <w:tr w:rsidR="001464F5" w:rsidRPr="00862287" w:rsidTr="0049399B">
        <w:trPr>
          <w:trHeight w:val="270"/>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57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06</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r>
      <w:tr w:rsidR="001464F5" w:rsidRPr="00862287" w:rsidTr="0049399B">
        <w:trPr>
          <w:trHeight w:val="27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lastRenderedPageBreak/>
              <w:t>Иные бюджетные ассигнования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0,10</w:t>
            </w:r>
          </w:p>
        </w:tc>
      </w:tr>
      <w:tr w:rsidR="001464F5" w:rsidRPr="00862287" w:rsidTr="0049399B">
        <w:trPr>
          <w:trHeight w:val="5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49 2 25 60120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06</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Резервные фонды местных администраций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45 0 25 00000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Иные бюджетные ассигнования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45 0 25 60120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Резервные фонды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45 0 25 60120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800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11</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w:t>
            </w:r>
          </w:p>
        </w:tc>
      </w:tr>
      <w:tr w:rsidR="001464F5" w:rsidRPr="00862287" w:rsidTr="0049399B">
        <w:trPr>
          <w:trHeight w:val="82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43 3 00 73150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0,70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43 3 00 73150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0,70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Другие общегосударственные вопросы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43 3 00 73150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0,70</w:t>
            </w:r>
          </w:p>
        </w:tc>
      </w:tr>
      <w:tr w:rsidR="001464F5" w:rsidRPr="00862287" w:rsidTr="0049399B">
        <w:trPr>
          <w:trHeight w:val="330"/>
        </w:trPr>
        <w:tc>
          <w:tcPr>
            <w:tcW w:w="6375" w:type="dxa"/>
            <w:shd w:val="clear" w:color="auto" w:fill="auto"/>
            <w:vAlign w:val="center"/>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t>НАЦИОНАЛЬНАЯ ОБОРОНА</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68,30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43 3 00 51180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68,30</w:t>
            </w:r>
          </w:p>
        </w:tc>
      </w:tr>
      <w:tr w:rsidR="001464F5" w:rsidRPr="00862287" w:rsidTr="0049399B">
        <w:trPr>
          <w:trHeight w:val="510"/>
        </w:trPr>
        <w:tc>
          <w:tcPr>
            <w:tcW w:w="6375" w:type="dxa"/>
            <w:shd w:val="clear" w:color="auto" w:fill="auto"/>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 xml:space="preserve">Расходы на выплату персоналу в целях обеспечения выполнения функций </w:t>
            </w:r>
            <w:r w:rsidRPr="00862287">
              <w:rPr>
                <w:rFonts w:ascii="Courier New" w:hAnsi="Courier New" w:cs="Courier New"/>
                <w:sz w:val="22"/>
                <w:szCs w:val="22"/>
              </w:rPr>
              <w:lastRenderedPageBreak/>
              <w:t>государственными органами, казенными учреждениями,органами управления государственными внебюджетными фондами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lastRenderedPageBreak/>
              <w:t>43 3 00 51180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60,40</w:t>
            </w:r>
          </w:p>
        </w:tc>
      </w:tr>
      <w:tr w:rsidR="001464F5" w:rsidRPr="00862287" w:rsidTr="0049399B">
        <w:trPr>
          <w:trHeight w:val="28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lastRenderedPageBreak/>
              <w:t>Мобилизационная и вневойсковая подготовка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43 3 00 51180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02</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60,40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43 3 00 51180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7,90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Мобилизационная и вневойсковая подготовка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43 3 00 51180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02</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7,90</w:t>
            </w:r>
          </w:p>
        </w:tc>
      </w:tr>
      <w:tr w:rsidR="001464F5" w:rsidRPr="00862287" w:rsidTr="0049399B">
        <w:trPr>
          <w:trHeight w:val="330"/>
        </w:trPr>
        <w:tc>
          <w:tcPr>
            <w:tcW w:w="6375" w:type="dxa"/>
            <w:shd w:val="clear" w:color="auto" w:fill="auto"/>
            <w:vAlign w:val="center"/>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t>НАЦИОНАЛЬНАЯ БЕЗОПАСНОСТЬ И ПРАВООХРАНИТЕЛЬНАЯ ДЕЯТЕЛЬНОСТЬ</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5,00</w:t>
            </w:r>
          </w:p>
        </w:tc>
      </w:tr>
      <w:tr w:rsidR="001464F5" w:rsidRPr="00862287" w:rsidTr="0049399B">
        <w:trPr>
          <w:trHeight w:val="27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Мероприятия по предупреждению и ликвидации последствий ЧС и стихийных бедствий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46 8 00 00000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52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46 8 26 60120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46 8 26 60120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54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46 8 26 60120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09</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330"/>
        </w:trPr>
        <w:tc>
          <w:tcPr>
            <w:tcW w:w="6375" w:type="dxa"/>
            <w:shd w:val="clear" w:color="auto" w:fill="auto"/>
            <w:vAlign w:val="center"/>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t>НАЦИОНАЛЬНАЯ ЭКОНОМИКА</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595,90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Содержание и управление дорожным хозяйством ( фондом)</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47 5 27 00000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595,90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lastRenderedPageBreak/>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47 5 27 60120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595,90</w:t>
            </w:r>
          </w:p>
        </w:tc>
      </w:tr>
      <w:tr w:rsidR="001464F5" w:rsidRPr="00862287" w:rsidTr="0049399B">
        <w:trPr>
          <w:trHeight w:val="28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Дорожное хозяйство (дорожные фонды)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47 5 27 60120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04</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09</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595,90</w:t>
            </w:r>
          </w:p>
        </w:tc>
      </w:tr>
      <w:tr w:rsidR="001464F5" w:rsidRPr="00862287" w:rsidTr="0049399B">
        <w:trPr>
          <w:trHeight w:val="330"/>
        </w:trPr>
        <w:tc>
          <w:tcPr>
            <w:tcW w:w="6375" w:type="dxa"/>
            <w:shd w:val="clear" w:color="auto" w:fill="auto"/>
            <w:vAlign w:val="center"/>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t>ЖИЛИЩНО-КОММУНАЛЬНОЕ ХОЗЯЙСТВО</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183,20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b/>
                <w:bCs/>
                <w:i/>
                <w:iCs/>
                <w:sz w:val="22"/>
                <w:szCs w:val="22"/>
              </w:rPr>
            </w:pPr>
            <w:r w:rsidRPr="00862287">
              <w:rPr>
                <w:rFonts w:ascii="Courier New" w:hAnsi="Courier New" w:cs="Courier New"/>
                <w:b/>
                <w:bCs/>
                <w:i/>
                <w:iCs/>
                <w:sz w:val="22"/>
                <w:szCs w:val="22"/>
              </w:rPr>
              <w:t>Жилищное хозяйство</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i/>
                <w:iCs/>
                <w:sz w:val="22"/>
                <w:szCs w:val="22"/>
              </w:rPr>
            </w:pPr>
            <w:r w:rsidRPr="00862287">
              <w:rPr>
                <w:rFonts w:ascii="Courier New" w:hAnsi="Courier New" w:cs="Courier New"/>
                <w:b/>
                <w:bCs/>
                <w:i/>
                <w:iCs/>
                <w:sz w:val="22"/>
                <w:szCs w:val="22"/>
              </w:rPr>
              <w:t>5,00</w:t>
            </w:r>
          </w:p>
        </w:tc>
      </w:tr>
      <w:tr w:rsidR="001464F5" w:rsidRPr="00862287" w:rsidTr="0049399B">
        <w:trPr>
          <w:trHeight w:val="330"/>
        </w:trPr>
        <w:tc>
          <w:tcPr>
            <w:tcW w:w="6375" w:type="dxa"/>
            <w:shd w:val="clear" w:color="auto" w:fill="auto"/>
            <w:hideMark/>
          </w:tcPr>
          <w:p w:rsidR="001464F5" w:rsidRPr="00862287" w:rsidRDefault="001464F5" w:rsidP="0049399B">
            <w:pPr>
              <w:jc w:val="both"/>
              <w:rPr>
                <w:rFonts w:ascii="Courier New" w:hAnsi="Courier New" w:cs="Courier New"/>
                <w:b/>
                <w:bCs/>
                <w:i/>
                <w:iCs/>
                <w:sz w:val="22"/>
                <w:szCs w:val="22"/>
              </w:rPr>
            </w:pPr>
            <w:r w:rsidRPr="00862287">
              <w:rPr>
                <w:rFonts w:ascii="Courier New" w:hAnsi="Courier New" w:cs="Courier New"/>
                <w:b/>
                <w:bCs/>
                <w:i/>
                <w:iCs/>
                <w:sz w:val="22"/>
                <w:szCs w:val="22"/>
              </w:rPr>
              <w:t>Коммунальное хозяйство</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i/>
                <w:iCs/>
                <w:sz w:val="22"/>
                <w:szCs w:val="22"/>
              </w:rPr>
            </w:pPr>
            <w:r w:rsidRPr="00862287">
              <w:rPr>
                <w:rFonts w:ascii="Courier New" w:hAnsi="Courier New" w:cs="Courier New"/>
                <w:b/>
                <w:bCs/>
                <w:i/>
                <w:iCs/>
                <w:sz w:val="22"/>
                <w:szCs w:val="22"/>
              </w:rPr>
              <w:t>5,00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Мероприятия в области коммунального хозяйства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48 1 28 00000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48 1 28 60120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Поддержка коммунального хозяйства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48 1 28 60120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02</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r>
      <w:tr w:rsidR="001464F5" w:rsidRPr="00862287" w:rsidTr="0049399B">
        <w:trPr>
          <w:trHeight w:val="330"/>
        </w:trPr>
        <w:tc>
          <w:tcPr>
            <w:tcW w:w="6375" w:type="dxa"/>
            <w:shd w:val="clear" w:color="auto" w:fill="auto"/>
            <w:hideMark/>
          </w:tcPr>
          <w:p w:rsidR="001464F5" w:rsidRPr="00862287" w:rsidRDefault="001464F5" w:rsidP="0049399B">
            <w:pPr>
              <w:jc w:val="both"/>
              <w:rPr>
                <w:rFonts w:ascii="Courier New" w:hAnsi="Courier New" w:cs="Courier New"/>
                <w:b/>
                <w:bCs/>
                <w:i/>
                <w:iCs/>
                <w:sz w:val="22"/>
                <w:szCs w:val="22"/>
              </w:rPr>
            </w:pPr>
            <w:r w:rsidRPr="00862287">
              <w:rPr>
                <w:rFonts w:ascii="Courier New" w:hAnsi="Courier New" w:cs="Courier New"/>
                <w:b/>
                <w:bCs/>
                <w:i/>
                <w:iCs/>
                <w:sz w:val="22"/>
                <w:szCs w:val="22"/>
              </w:rPr>
              <w:t>Благоустройство</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i/>
                <w:i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i/>
                <w:iCs/>
                <w:sz w:val="22"/>
                <w:szCs w:val="22"/>
              </w:rPr>
            </w:pPr>
            <w:r w:rsidRPr="00862287">
              <w:rPr>
                <w:rFonts w:ascii="Courier New" w:hAnsi="Courier New" w:cs="Courier New"/>
                <w:b/>
                <w:bCs/>
                <w:i/>
                <w:iCs/>
                <w:sz w:val="22"/>
                <w:szCs w:val="22"/>
              </w:rPr>
              <w:t>9,00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Мероприятия в области благоустройства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9,00</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69 0 43 60120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9,00</w:t>
            </w:r>
          </w:p>
        </w:tc>
      </w:tr>
      <w:tr w:rsidR="001464F5" w:rsidRPr="00862287" w:rsidTr="0049399B">
        <w:trPr>
          <w:trHeight w:val="28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Уличное освещение</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69 0 43 60120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9,00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Мероприятия в области благоустройства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w:t>
            </w:r>
          </w:p>
        </w:tc>
      </w:tr>
      <w:tr w:rsidR="001464F5" w:rsidRPr="00862287" w:rsidTr="0049399B">
        <w:trPr>
          <w:trHeight w:val="25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69 0 41 60120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 xml:space="preserve">Прочие мероприятия по благоустройству </w:t>
            </w:r>
            <w:r w:rsidRPr="00862287">
              <w:rPr>
                <w:rFonts w:ascii="Courier New" w:hAnsi="Courier New" w:cs="Courier New"/>
                <w:sz w:val="22"/>
                <w:szCs w:val="22"/>
              </w:rPr>
              <w:lastRenderedPageBreak/>
              <w:t>городских округов и поселений</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lastRenderedPageBreak/>
              <w:t>69 0 41 60120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9,00</w:t>
            </w:r>
          </w:p>
        </w:tc>
      </w:tr>
      <w:tr w:rsidR="001464F5" w:rsidRPr="00862287" w:rsidTr="0049399B">
        <w:trPr>
          <w:trHeight w:val="270"/>
        </w:trPr>
        <w:tc>
          <w:tcPr>
            <w:tcW w:w="6375" w:type="dxa"/>
            <w:shd w:val="clear" w:color="auto" w:fill="auto"/>
            <w:noWrap/>
            <w:vAlign w:val="bottom"/>
            <w:hideMark/>
          </w:tcPr>
          <w:p w:rsidR="001464F5" w:rsidRPr="00862287" w:rsidRDefault="001464F5" w:rsidP="0049399B">
            <w:pPr>
              <w:rPr>
                <w:rFonts w:ascii="Courier New" w:hAnsi="Courier New" w:cs="Courier New"/>
                <w:b/>
                <w:bCs/>
                <w:i/>
                <w:iCs/>
                <w:sz w:val="22"/>
                <w:szCs w:val="22"/>
              </w:rPr>
            </w:pPr>
            <w:r w:rsidRPr="00862287">
              <w:rPr>
                <w:rFonts w:ascii="Courier New" w:hAnsi="Courier New" w:cs="Courier New"/>
                <w:b/>
                <w:bCs/>
                <w:i/>
                <w:iCs/>
                <w:sz w:val="22"/>
                <w:szCs w:val="22"/>
              </w:rPr>
              <w:lastRenderedPageBreak/>
              <w:t>Благоустройство</w:t>
            </w:r>
          </w:p>
        </w:tc>
        <w:tc>
          <w:tcPr>
            <w:tcW w:w="2604" w:type="dxa"/>
            <w:shd w:val="clear" w:color="auto" w:fill="auto"/>
            <w:noWrap/>
            <w:vAlign w:val="bottom"/>
            <w:hideMark/>
          </w:tcPr>
          <w:p w:rsidR="001464F5" w:rsidRPr="00862287" w:rsidRDefault="001464F5" w:rsidP="0049399B">
            <w:pPr>
              <w:jc w:val="center"/>
              <w:rPr>
                <w:rFonts w:ascii="Courier New" w:hAnsi="Courier New" w:cs="Courier New"/>
                <w:b/>
                <w:bCs/>
                <w:i/>
                <w:iCs/>
                <w:sz w:val="22"/>
                <w:szCs w:val="22"/>
              </w:rPr>
            </w:pPr>
          </w:p>
        </w:tc>
        <w:tc>
          <w:tcPr>
            <w:tcW w:w="1502" w:type="dxa"/>
            <w:gridSpan w:val="2"/>
            <w:shd w:val="clear" w:color="auto" w:fill="auto"/>
            <w:noWrap/>
            <w:vAlign w:val="bottom"/>
            <w:hideMark/>
          </w:tcPr>
          <w:p w:rsidR="001464F5" w:rsidRPr="00862287" w:rsidRDefault="001464F5" w:rsidP="0049399B">
            <w:pPr>
              <w:jc w:val="center"/>
              <w:rPr>
                <w:rFonts w:ascii="Courier New" w:hAnsi="Courier New" w:cs="Courier New"/>
                <w:b/>
                <w:bCs/>
                <w:i/>
                <w:iCs/>
                <w:sz w:val="22"/>
                <w:szCs w:val="22"/>
              </w:rPr>
            </w:pPr>
          </w:p>
        </w:tc>
        <w:tc>
          <w:tcPr>
            <w:tcW w:w="1008" w:type="dxa"/>
            <w:shd w:val="clear" w:color="auto" w:fill="auto"/>
            <w:noWrap/>
            <w:vAlign w:val="bottom"/>
            <w:hideMark/>
          </w:tcPr>
          <w:p w:rsidR="001464F5" w:rsidRPr="00862287" w:rsidRDefault="001464F5" w:rsidP="0049399B">
            <w:pPr>
              <w:jc w:val="center"/>
              <w:rPr>
                <w:rFonts w:ascii="Courier New" w:hAnsi="Courier New" w:cs="Courier New"/>
                <w:b/>
                <w:bCs/>
                <w:i/>
                <w:iCs/>
                <w:sz w:val="22"/>
                <w:szCs w:val="22"/>
              </w:rPr>
            </w:pPr>
          </w:p>
        </w:tc>
        <w:tc>
          <w:tcPr>
            <w:tcW w:w="1284" w:type="dxa"/>
            <w:shd w:val="clear" w:color="auto" w:fill="auto"/>
            <w:noWrap/>
            <w:vAlign w:val="bottom"/>
            <w:hideMark/>
          </w:tcPr>
          <w:p w:rsidR="001464F5" w:rsidRPr="00862287" w:rsidRDefault="001464F5" w:rsidP="0049399B">
            <w:pPr>
              <w:jc w:val="center"/>
              <w:rPr>
                <w:rFonts w:ascii="Courier New" w:hAnsi="Courier New" w:cs="Courier New"/>
                <w:b/>
                <w:bCs/>
                <w:i/>
                <w:iCs/>
                <w:sz w:val="22"/>
                <w:szCs w:val="22"/>
              </w:rPr>
            </w:pPr>
          </w:p>
        </w:tc>
        <w:tc>
          <w:tcPr>
            <w:tcW w:w="1920" w:type="dxa"/>
            <w:shd w:val="clear" w:color="auto" w:fill="auto"/>
            <w:noWrap/>
            <w:vAlign w:val="bottom"/>
            <w:hideMark/>
          </w:tcPr>
          <w:p w:rsidR="001464F5" w:rsidRPr="00862287" w:rsidRDefault="001464F5" w:rsidP="0049399B">
            <w:pPr>
              <w:jc w:val="center"/>
              <w:rPr>
                <w:rFonts w:ascii="Courier New" w:hAnsi="Courier New" w:cs="Courier New"/>
                <w:b/>
                <w:bCs/>
                <w:i/>
                <w:iCs/>
                <w:sz w:val="22"/>
                <w:szCs w:val="22"/>
              </w:rPr>
            </w:pPr>
            <w:r w:rsidRPr="00862287">
              <w:rPr>
                <w:rFonts w:ascii="Courier New" w:hAnsi="Courier New" w:cs="Courier New"/>
                <w:b/>
                <w:bCs/>
                <w:i/>
                <w:iCs/>
                <w:sz w:val="22"/>
                <w:szCs w:val="22"/>
              </w:rPr>
              <w:t>169,2</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Реализация мероприятий перечня проектов народных инициатив</w:t>
            </w:r>
          </w:p>
        </w:tc>
        <w:tc>
          <w:tcPr>
            <w:tcW w:w="260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41 S2370</w:t>
            </w:r>
          </w:p>
        </w:tc>
        <w:tc>
          <w:tcPr>
            <w:tcW w:w="1502" w:type="dxa"/>
            <w:gridSpan w:val="2"/>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152,3</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Фонд софинансирования мероприятий перечня проектов народных инициатив</w:t>
            </w:r>
          </w:p>
        </w:tc>
        <w:tc>
          <w:tcPr>
            <w:tcW w:w="260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41 S2370</w:t>
            </w:r>
          </w:p>
        </w:tc>
        <w:tc>
          <w:tcPr>
            <w:tcW w:w="1502" w:type="dxa"/>
            <w:gridSpan w:val="2"/>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16,9</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69 0 41 S2370</w:t>
            </w:r>
          </w:p>
        </w:tc>
        <w:tc>
          <w:tcPr>
            <w:tcW w:w="1502" w:type="dxa"/>
            <w:gridSpan w:val="2"/>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05</w:t>
            </w:r>
          </w:p>
        </w:tc>
        <w:tc>
          <w:tcPr>
            <w:tcW w:w="1284"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bottom"/>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16,9</w:t>
            </w:r>
          </w:p>
        </w:tc>
      </w:tr>
      <w:tr w:rsidR="001464F5" w:rsidRPr="00862287" w:rsidTr="0049399B">
        <w:trPr>
          <w:trHeight w:val="1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 </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p>
        </w:tc>
      </w:tr>
      <w:tr w:rsidR="001464F5" w:rsidRPr="00862287" w:rsidTr="0049399B">
        <w:trPr>
          <w:trHeight w:val="330"/>
        </w:trPr>
        <w:tc>
          <w:tcPr>
            <w:tcW w:w="6375" w:type="dxa"/>
            <w:shd w:val="clear" w:color="auto" w:fill="auto"/>
            <w:vAlign w:val="center"/>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t>КУЛЬТУРА И КИНЕМАТОГРАФИЯ</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906,00</w:t>
            </w:r>
          </w:p>
        </w:tc>
      </w:tr>
      <w:tr w:rsidR="001464F5" w:rsidRPr="00862287" w:rsidTr="0049399B">
        <w:trPr>
          <w:trHeight w:val="33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Культура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906,00</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44 0 00 00000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606,00</w:t>
            </w:r>
          </w:p>
        </w:tc>
      </w:tr>
      <w:tr w:rsidR="001464F5" w:rsidRPr="00862287" w:rsidTr="0049399B">
        <w:trPr>
          <w:trHeight w:val="240"/>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44 0 99 60210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606,00</w:t>
            </w:r>
          </w:p>
        </w:tc>
      </w:tr>
      <w:tr w:rsidR="001464F5" w:rsidRPr="00862287" w:rsidTr="0049399B">
        <w:trPr>
          <w:trHeight w:val="255"/>
        </w:trPr>
        <w:tc>
          <w:tcPr>
            <w:tcW w:w="6375" w:type="dxa"/>
            <w:shd w:val="clear" w:color="auto" w:fill="auto"/>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Учреждения культуры и мероприятия в сфере культуры и кинематографии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44 0 99 60210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08</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606,00</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44 0 00 00000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300,00</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44 2 99 60210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Библиотеки</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44 2 99 60210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08</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300,00</w:t>
            </w:r>
          </w:p>
        </w:tc>
      </w:tr>
      <w:tr w:rsidR="001464F5" w:rsidRPr="00862287" w:rsidTr="0049399B">
        <w:trPr>
          <w:trHeight w:val="330"/>
        </w:trPr>
        <w:tc>
          <w:tcPr>
            <w:tcW w:w="6375" w:type="dxa"/>
            <w:shd w:val="clear" w:color="auto" w:fill="auto"/>
            <w:noWrap/>
            <w:vAlign w:val="center"/>
            <w:hideMark/>
          </w:tcPr>
          <w:p w:rsidR="001464F5" w:rsidRPr="00862287" w:rsidRDefault="001464F5" w:rsidP="0049399B">
            <w:pPr>
              <w:rPr>
                <w:rFonts w:ascii="Courier New" w:hAnsi="Courier New" w:cs="Courier New"/>
                <w:b/>
                <w:bCs/>
                <w:sz w:val="22"/>
                <w:szCs w:val="22"/>
              </w:rPr>
            </w:pPr>
            <w:r w:rsidRPr="00862287">
              <w:rPr>
                <w:rFonts w:ascii="Courier New" w:hAnsi="Courier New" w:cs="Courier New"/>
                <w:b/>
                <w:bCs/>
                <w:sz w:val="22"/>
                <w:szCs w:val="22"/>
              </w:rPr>
              <w:t>СОЦИАЛЬНАЯ ПОЛИТИКА</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100,00</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Доплаты к пенсиям, дополнительное пенсионное обеспечение</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49 3 00 00000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100,00</w:t>
            </w:r>
          </w:p>
        </w:tc>
      </w:tr>
      <w:tr w:rsidR="001464F5" w:rsidRPr="00862287" w:rsidTr="0049399B">
        <w:trPr>
          <w:trHeight w:val="510"/>
        </w:trPr>
        <w:tc>
          <w:tcPr>
            <w:tcW w:w="6375" w:type="dxa"/>
            <w:shd w:val="clear" w:color="auto" w:fill="auto"/>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49 3 21 00000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Социальное обеспечение и иные выплаты населению</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49 3 21 60120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100,00</w:t>
            </w:r>
          </w:p>
        </w:tc>
      </w:tr>
      <w:tr w:rsidR="001464F5" w:rsidRPr="00862287" w:rsidTr="0049399B">
        <w:trPr>
          <w:trHeight w:val="255"/>
        </w:trPr>
        <w:tc>
          <w:tcPr>
            <w:tcW w:w="6375" w:type="dxa"/>
            <w:shd w:val="clear" w:color="auto" w:fill="auto"/>
            <w:noWrap/>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Пенсионное обеспечение</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49 3 21 60120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100,00</w:t>
            </w:r>
          </w:p>
        </w:tc>
      </w:tr>
      <w:tr w:rsidR="001464F5" w:rsidRPr="00862287" w:rsidTr="0049399B">
        <w:trPr>
          <w:trHeight w:val="330"/>
        </w:trPr>
        <w:tc>
          <w:tcPr>
            <w:tcW w:w="6375" w:type="dxa"/>
            <w:shd w:val="clear" w:color="auto" w:fill="auto"/>
            <w:noWrap/>
            <w:vAlign w:val="center"/>
            <w:hideMark/>
          </w:tcPr>
          <w:p w:rsidR="001464F5" w:rsidRPr="00862287" w:rsidRDefault="001464F5" w:rsidP="0049399B">
            <w:pPr>
              <w:rPr>
                <w:rFonts w:ascii="Courier New" w:hAnsi="Courier New" w:cs="Courier New"/>
                <w:b/>
                <w:bCs/>
                <w:sz w:val="22"/>
                <w:szCs w:val="22"/>
              </w:rPr>
            </w:pPr>
            <w:r w:rsidRPr="00862287">
              <w:rPr>
                <w:rFonts w:ascii="Courier New" w:hAnsi="Courier New" w:cs="Courier New"/>
                <w:b/>
                <w:bCs/>
                <w:sz w:val="22"/>
                <w:szCs w:val="22"/>
              </w:rPr>
              <w:t>ФИЗИЧЕСКАЯ КУЛЬТУРА И СПОРТ</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3,00</w:t>
            </w:r>
          </w:p>
        </w:tc>
      </w:tr>
      <w:tr w:rsidR="001464F5" w:rsidRPr="00862287" w:rsidTr="0049399B">
        <w:trPr>
          <w:trHeight w:val="255"/>
        </w:trPr>
        <w:tc>
          <w:tcPr>
            <w:tcW w:w="6375" w:type="dxa"/>
            <w:shd w:val="clear" w:color="auto" w:fill="auto"/>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Физкультурно-оздоровительная работа и спортивные мероприятия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50 2 00 00000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r>
      <w:tr w:rsidR="001464F5" w:rsidRPr="00862287" w:rsidTr="0049399B">
        <w:trPr>
          <w:trHeight w:val="25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Мероприятия в области физической культуры и спорта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50 2 97 00000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r>
      <w:tr w:rsidR="001464F5" w:rsidRPr="00862287" w:rsidTr="0049399B">
        <w:trPr>
          <w:trHeight w:val="345"/>
        </w:trPr>
        <w:tc>
          <w:tcPr>
            <w:tcW w:w="6375" w:type="dxa"/>
            <w:shd w:val="clear" w:color="auto" w:fill="auto"/>
            <w:noWrap/>
            <w:vAlign w:val="center"/>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Закупка товаров, работ и услуг для государственных (муниципальных) нужд</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50 2 97 60120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r>
      <w:tr w:rsidR="001464F5" w:rsidRPr="00862287" w:rsidTr="0049399B">
        <w:trPr>
          <w:trHeight w:val="345"/>
        </w:trPr>
        <w:tc>
          <w:tcPr>
            <w:tcW w:w="6375" w:type="dxa"/>
            <w:shd w:val="clear" w:color="auto" w:fill="auto"/>
            <w:vAlign w:val="bottom"/>
            <w:hideMark/>
          </w:tcPr>
          <w:p w:rsidR="001464F5" w:rsidRPr="00862287" w:rsidRDefault="001464F5" w:rsidP="0049399B">
            <w:pPr>
              <w:rPr>
                <w:rFonts w:ascii="Courier New" w:hAnsi="Courier New" w:cs="Courier New"/>
                <w:sz w:val="22"/>
                <w:szCs w:val="22"/>
              </w:rPr>
            </w:pPr>
            <w:r w:rsidRPr="00862287">
              <w:rPr>
                <w:rFonts w:ascii="Courier New" w:hAnsi="Courier New" w:cs="Courier New"/>
                <w:sz w:val="22"/>
                <w:szCs w:val="22"/>
              </w:rPr>
              <w:t xml:space="preserve">Физическая культура </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50 2 97 60120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200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11</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01</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3,00</w:t>
            </w:r>
          </w:p>
        </w:tc>
      </w:tr>
      <w:tr w:rsidR="001464F5" w:rsidRPr="00862287" w:rsidTr="0049399B">
        <w:trPr>
          <w:trHeight w:val="600"/>
        </w:trPr>
        <w:tc>
          <w:tcPr>
            <w:tcW w:w="6375" w:type="dxa"/>
            <w:shd w:val="clear" w:color="auto" w:fill="auto"/>
            <w:hideMark/>
          </w:tcPr>
          <w:p w:rsidR="001464F5" w:rsidRPr="00862287" w:rsidRDefault="001464F5" w:rsidP="0049399B">
            <w:pPr>
              <w:jc w:val="both"/>
              <w:rPr>
                <w:rFonts w:ascii="Courier New" w:hAnsi="Courier New" w:cs="Courier New"/>
                <w:b/>
                <w:bCs/>
                <w:sz w:val="22"/>
                <w:szCs w:val="22"/>
              </w:rPr>
            </w:pPr>
            <w:r w:rsidRPr="00862287">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260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19,50</w:t>
            </w:r>
          </w:p>
        </w:tc>
      </w:tr>
      <w:tr w:rsidR="001464F5" w:rsidRPr="00862287" w:rsidTr="0049399B">
        <w:trPr>
          <w:trHeight w:val="30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Межбюджетные трансферты муниципального образования</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68 1 29 00000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19,50</w:t>
            </w:r>
          </w:p>
        </w:tc>
      </w:tr>
      <w:tr w:rsidR="001464F5" w:rsidRPr="00862287" w:rsidTr="0049399B">
        <w:trPr>
          <w:trHeight w:val="315"/>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 xml:space="preserve">Межбюджетные трансферты </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68 1 29 60120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19,50</w:t>
            </w:r>
          </w:p>
        </w:tc>
      </w:tr>
      <w:tr w:rsidR="001464F5" w:rsidRPr="00862287" w:rsidTr="0049399B">
        <w:trPr>
          <w:trHeight w:val="540"/>
        </w:trPr>
        <w:tc>
          <w:tcPr>
            <w:tcW w:w="6375" w:type="dxa"/>
            <w:shd w:val="clear" w:color="auto" w:fill="auto"/>
            <w:hideMark/>
          </w:tcPr>
          <w:p w:rsidR="001464F5" w:rsidRPr="00862287" w:rsidRDefault="001464F5" w:rsidP="0049399B">
            <w:pPr>
              <w:jc w:val="both"/>
              <w:rPr>
                <w:rFonts w:ascii="Courier New" w:hAnsi="Courier New" w:cs="Courier New"/>
                <w:sz w:val="22"/>
                <w:szCs w:val="22"/>
              </w:rPr>
            </w:pPr>
            <w:r w:rsidRPr="00862287">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60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68 1 29 60120</w:t>
            </w:r>
          </w:p>
        </w:tc>
        <w:tc>
          <w:tcPr>
            <w:tcW w:w="1502" w:type="dxa"/>
            <w:gridSpan w:val="2"/>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500</w:t>
            </w:r>
          </w:p>
        </w:tc>
        <w:tc>
          <w:tcPr>
            <w:tcW w:w="1008"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14</w:t>
            </w:r>
          </w:p>
        </w:tc>
        <w:tc>
          <w:tcPr>
            <w:tcW w:w="1284" w:type="dxa"/>
            <w:shd w:val="clear" w:color="auto" w:fill="auto"/>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03</w:t>
            </w:r>
          </w:p>
        </w:tc>
        <w:tc>
          <w:tcPr>
            <w:tcW w:w="1920" w:type="dxa"/>
            <w:shd w:val="clear" w:color="auto" w:fill="auto"/>
            <w:noWrap/>
            <w:vAlign w:val="center"/>
            <w:hideMark/>
          </w:tcPr>
          <w:p w:rsidR="001464F5" w:rsidRPr="00862287" w:rsidRDefault="001464F5" w:rsidP="0049399B">
            <w:pPr>
              <w:jc w:val="center"/>
              <w:rPr>
                <w:rFonts w:ascii="Courier New" w:hAnsi="Courier New" w:cs="Courier New"/>
                <w:sz w:val="22"/>
                <w:szCs w:val="22"/>
              </w:rPr>
            </w:pPr>
            <w:r w:rsidRPr="00862287">
              <w:rPr>
                <w:rFonts w:ascii="Courier New" w:hAnsi="Courier New" w:cs="Courier New"/>
                <w:sz w:val="22"/>
                <w:szCs w:val="22"/>
              </w:rPr>
              <w:t>19,50</w:t>
            </w:r>
          </w:p>
        </w:tc>
      </w:tr>
      <w:tr w:rsidR="001464F5" w:rsidRPr="00862287" w:rsidTr="0049399B">
        <w:trPr>
          <w:trHeight w:val="300"/>
        </w:trPr>
        <w:tc>
          <w:tcPr>
            <w:tcW w:w="6375" w:type="dxa"/>
            <w:shd w:val="clear" w:color="auto" w:fill="auto"/>
            <w:noWrap/>
            <w:vAlign w:val="bottom"/>
            <w:hideMark/>
          </w:tcPr>
          <w:p w:rsidR="001464F5" w:rsidRPr="00862287" w:rsidRDefault="001464F5" w:rsidP="0049399B">
            <w:pPr>
              <w:rPr>
                <w:rFonts w:ascii="Courier New" w:hAnsi="Courier New" w:cs="Courier New"/>
                <w:b/>
                <w:bCs/>
                <w:sz w:val="22"/>
                <w:szCs w:val="22"/>
              </w:rPr>
            </w:pPr>
            <w:r w:rsidRPr="00862287">
              <w:rPr>
                <w:rFonts w:ascii="Courier New" w:hAnsi="Courier New" w:cs="Courier New"/>
                <w:b/>
                <w:bCs/>
                <w:sz w:val="22"/>
                <w:szCs w:val="22"/>
              </w:rPr>
              <w:t>ВСЕГО РАСХОДОВ</w:t>
            </w:r>
          </w:p>
        </w:tc>
        <w:tc>
          <w:tcPr>
            <w:tcW w:w="2604"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p>
        </w:tc>
        <w:tc>
          <w:tcPr>
            <w:tcW w:w="1502" w:type="dxa"/>
            <w:gridSpan w:val="2"/>
            <w:shd w:val="clear" w:color="auto" w:fill="auto"/>
            <w:noWrap/>
            <w:vAlign w:val="center"/>
            <w:hideMark/>
          </w:tcPr>
          <w:p w:rsidR="001464F5" w:rsidRPr="00862287" w:rsidRDefault="001464F5" w:rsidP="0049399B">
            <w:pPr>
              <w:jc w:val="center"/>
              <w:rPr>
                <w:rFonts w:ascii="Courier New" w:hAnsi="Courier New" w:cs="Courier New"/>
                <w:b/>
                <w:bCs/>
                <w:sz w:val="22"/>
                <w:szCs w:val="22"/>
              </w:rPr>
            </w:pPr>
          </w:p>
        </w:tc>
        <w:tc>
          <w:tcPr>
            <w:tcW w:w="1008"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p>
        </w:tc>
        <w:tc>
          <w:tcPr>
            <w:tcW w:w="1284"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p>
        </w:tc>
        <w:tc>
          <w:tcPr>
            <w:tcW w:w="1920" w:type="dxa"/>
            <w:shd w:val="clear" w:color="auto" w:fill="auto"/>
            <w:noWrap/>
            <w:vAlign w:val="center"/>
            <w:hideMark/>
          </w:tcPr>
          <w:p w:rsidR="001464F5" w:rsidRPr="00862287" w:rsidRDefault="001464F5" w:rsidP="0049399B">
            <w:pPr>
              <w:jc w:val="center"/>
              <w:rPr>
                <w:rFonts w:ascii="Courier New" w:hAnsi="Courier New" w:cs="Courier New"/>
                <w:b/>
                <w:bCs/>
                <w:sz w:val="22"/>
                <w:szCs w:val="22"/>
              </w:rPr>
            </w:pPr>
            <w:r w:rsidRPr="00862287">
              <w:rPr>
                <w:rFonts w:ascii="Courier New" w:hAnsi="Courier New" w:cs="Courier New"/>
                <w:b/>
                <w:bCs/>
                <w:sz w:val="22"/>
                <w:szCs w:val="22"/>
              </w:rPr>
              <w:t>4 831,40</w:t>
            </w:r>
          </w:p>
        </w:tc>
      </w:tr>
    </w:tbl>
    <w:p w:rsidR="001464F5" w:rsidRDefault="001464F5" w:rsidP="001464F5">
      <w:pPr>
        <w:pStyle w:val="a8"/>
        <w:jc w:val="both"/>
        <w:rPr>
          <w:rFonts w:ascii="Arial" w:hAnsi="Arial" w:cs="Arial"/>
          <w:sz w:val="24"/>
        </w:rPr>
      </w:pP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Приложение 9</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к решению Думы МО "Табарсук"</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 xml:space="preserve">"О бюджете МО "Табарсук" на 2017 год и на </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плановый период 2018 и 2019 годов".</w:t>
      </w:r>
    </w:p>
    <w:p w:rsidR="001464F5" w:rsidRPr="00FC0755" w:rsidRDefault="001464F5" w:rsidP="00FC0755">
      <w:pPr>
        <w:pStyle w:val="a8"/>
        <w:jc w:val="right"/>
        <w:rPr>
          <w:rFonts w:ascii="Courier New" w:hAnsi="Courier New" w:cs="Courier New"/>
          <w:sz w:val="22"/>
        </w:rPr>
      </w:pPr>
      <w:r w:rsidRPr="00FC0755">
        <w:rPr>
          <w:rFonts w:ascii="Courier New" w:hAnsi="Courier New" w:cs="Courier New"/>
          <w:sz w:val="22"/>
        </w:rPr>
        <w:t>от 03августа  2017г. №102/3-дмо</w:t>
      </w:r>
    </w:p>
    <w:p w:rsidR="001464F5" w:rsidRPr="00970EC4" w:rsidRDefault="001464F5" w:rsidP="001464F5">
      <w:pPr>
        <w:pStyle w:val="a8"/>
        <w:jc w:val="right"/>
        <w:rPr>
          <w:rFonts w:ascii="Arial" w:hAnsi="Arial" w:cs="Arial"/>
          <w:sz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1275"/>
        <w:gridCol w:w="1418"/>
        <w:gridCol w:w="2551"/>
        <w:gridCol w:w="1134"/>
        <w:gridCol w:w="1560"/>
      </w:tblGrid>
      <w:tr w:rsidR="001464F5" w:rsidRPr="006B542D" w:rsidTr="0049399B">
        <w:trPr>
          <w:trHeight w:val="785"/>
        </w:trPr>
        <w:tc>
          <w:tcPr>
            <w:tcW w:w="14616" w:type="dxa"/>
            <w:gridSpan w:val="6"/>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ВЕДОМСТВЕННАЯ СТРУКТУРА РАСХОДОВ МЕСТНОГО БЮДЖЕТА НА 2016год (ПО ГЛАВНЫМ РАСПОРЯДИТЕЛЯМ СРЕДСТВ</w:t>
            </w:r>
          </w:p>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РАСХОДОВ БЮДЖЕТА)</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2694" w:type="dxa"/>
            <w:gridSpan w:val="2"/>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(тыс.рублей)</w:t>
            </w:r>
          </w:p>
        </w:tc>
      </w:tr>
      <w:tr w:rsidR="001464F5" w:rsidRPr="006B542D" w:rsidTr="0049399B">
        <w:trPr>
          <w:trHeight w:val="1485"/>
        </w:trPr>
        <w:tc>
          <w:tcPr>
            <w:tcW w:w="6678" w:type="dxa"/>
            <w:shd w:val="clear" w:color="auto" w:fill="auto"/>
            <w:noWrap/>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lastRenderedPageBreak/>
              <w:t>Наименование</w:t>
            </w:r>
          </w:p>
        </w:tc>
        <w:tc>
          <w:tcPr>
            <w:tcW w:w="1275" w:type="dxa"/>
            <w:shd w:val="clear" w:color="auto" w:fill="auto"/>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КВСР</w:t>
            </w:r>
          </w:p>
        </w:tc>
        <w:tc>
          <w:tcPr>
            <w:tcW w:w="1418" w:type="dxa"/>
            <w:shd w:val="clear" w:color="auto" w:fill="auto"/>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РзПР</w:t>
            </w:r>
          </w:p>
        </w:tc>
        <w:tc>
          <w:tcPr>
            <w:tcW w:w="2551" w:type="dxa"/>
            <w:shd w:val="clear" w:color="auto" w:fill="auto"/>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КЦСР</w:t>
            </w:r>
          </w:p>
        </w:tc>
        <w:tc>
          <w:tcPr>
            <w:tcW w:w="1134" w:type="dxa"/>
            <w:shd w:val="clear" w:color="auto" w:fill="auto"/>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КВР</w:t>
            </w:r>
          </w:p>
        </w:tc>
        <w:tc>
          <w:tcPr>
            <w:tcW w:w="1560" w:type="dxa"/>
            <w:shd w:val="clear" w:color="auto" w:fill="auto"/>
            <w:vAlign w:val="center"/>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Сумма на 2017г.</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ФИНАНСОВЫЙ ОТДЕЛ МО "Табарсук"</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031</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416,60</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Общегосударственные вопросы</w:t>
            </w:r>
          </w:p>
        </w:tc>
        <w:tc>
          <w:tcPr>
            <w:tcW w:w="1275"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0100</w:t>
            </w:r>
          </w:p>
        </w:tc>
        <w:tc>
          <w:tcPr>
            <w:tcW w:w="2551"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397,10</w:t>
            </w:r>
          </w:p>
        </w:tc>
      </w:tr>
      <w:tr w:rsidR="001464F5" w:rsidRPr="006B542D" w:rsidTr="0049399B">
        <w:trPr>
          <w:trHeight w:val="48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397,10</w:t>
            </w:r>
          </w:p>
        </w:tc>
      </w:tr>
      <w:tr w:rsidR="001464F5" w:rsidRPr="006B542D" w:rsidTr="0049399B">
        <w:trPr>
          <w:trHeight w:val="31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49 2 00 00000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397,10</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Финансовый отдел администрации</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49 2 25 00000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397,10</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49 2 25 60110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396,00</w:t>
            </w:r>
          </w:p>
        </w:tc>
      </w:tr>
      <w:tr w:rsidR="001464F5" w:rsidRPr="006B542D" w:rsidTr="0049399B">
        <w:trPr>
          <w:trHeight w:val="73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49 2 25 60110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396,00</w:t>
            </w:r>
          </w:p>
        </w:tc>
      </w:tr>
      <w:tr w:rsidR="001464F5" w:rsidRPr="006B542D" w:rsidTr="0049399B">
        <w:trPr>
          <w:trHeight w:val="28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49 2 25 60120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Иные бюджетные ассигнования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0106</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49 2 25 60120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800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w:t>
            </w:r>
          </w:p>
        </w:tc>
      </w:tr>
      <w:tr w:rsidR="001464F5" w:rsidRPr="006B542D" w:rsidTr="0049399B">
        <w:trPr>
          <w:trHeight w:val="495"/>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1275"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1400</w:t>
            </w:r>
          </w:p>
        </w:tc>
        <w:tc>
          <w:tcPr>
            <w:tcW w:w="2551"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19,50</w:t>
            </w:r>
          </w:p>
        </w:tc>
      </w:tr>
      <w:tr w:rsidR="001464F5" w:rsidRPr="006B542D" w:rsidTr="0049399B">
        <w:trPr>
          <w:trHeight w:val="46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1403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19,50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Межбюджетные трансферты муниципального образования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1403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68 1 29 00000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19,50</w:t>
            </w:r>
          </w:p>
        </w:tc>
      </w:tr>
      <w:tr w:rsidR="001464F5" w:rsidRPr="006B542D" w:rsidTr="0049399B">
        <w:trPr>
          <w:trHeight w:val="28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1403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68 1 29 60120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19,50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Межбюджетные трансферты</w:t>
            </w:r>
          </w:p>
        </w:tc>
        <w:tc>
          <w:tcPr>
            <w:tcW w:w="1275"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031</w:t>
            </w:r>
          </w:p>
        </w:tc>
        <w:tc>
          <w:tcPr>
            <w:tcW w:w="1418"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1403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68 1 29 60120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19,50</w:t>
            </w:r>
          </w:p>
        </w:tc>
      </w:tr>
      <w:tr w:rsidR="001464F5" w:rsidRPr="006B542D" w:rsidTr="0049399B">
        <w:trPr>
          <w:trHeight w:val="300"/>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АДМИНИСТРАЦИЯ МО "Табарсук"</w:t>
            </w:r>
          </w:p>
        </w:tc>
        <w:tc>
          <w:tcPr>
            <w:tcW w:w="1275"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2551"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2 553,40</w:t>
            </w:r>
          </w:p>
        </w:tc>
      </w:tr>
      <w:tr w:rsidR="001464F5" w:rsidRPr="006B542D" w:rsidTr="0049399B">
        <w:trPr>
          <w:trHeight w:val="300"/>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Общегосударственные вопросы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0100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2 553,40</w:t>
            </w:r>
          </w:p>
        </w:tc>
      </w:tr>
      <w:tr w:rsidR="001464F5" w:rsidRPr="006B542D" w:rsidTr="0049399B">
        <w:trPr>
          <w:trHeight w:val="45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494,00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494,00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Глава муниципального образования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49 2 23 00000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494,00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49 2 23 60110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494,00</w:t>
            </w:r>
          </w:p>
        </w:tc>
      </w:tr>
      <w:tr w:rsidR="001464F5" w:rsidRPr="006B542D" w:rsidTr="0049399B">
        <w:trPr>
          <w:trHeight w:val="70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Pr>
                <w:rFonts w:ascii="Courier New" w:hAnsi="Courier New" w:cs="Courier New"/>
                <w:sz w:val="22"/>
                <w:szCs w:val="22"/>
              </w:rPr>
              <w:t>49 2 23 60110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494,00</w:t>
            </w:r>
          </w:p>
        </w:tc>
      </w:tr>
      <w:tr w:rsidR="001464F5" w:rsidRPr="006B542D" w:rsidTr="0049399B">
        <w:trPr>
          <w:trHeight w:val="54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1,00</w:t>
            </w:r>
          </w:p>
        </w:tc>
      </w:tr>
      <w:tr w:rsidR="001464F5" w:rsidRPr="006B542D" w:rsidTr="0049399B">
        <w:trPr>
          <w:trHeight w:val="28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законодательного органа муниципального образования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49 1 00 00000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r>
      <w:tr w:rsidR="001464F5" w:rsidRPr="006B542D" w:rsidTr="0049399B">
        <w:trPr>
          <w:trHeight w:val="30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Думы муниципального образования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49 1 22 00000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r>
      <w:tr w:rsidR="001464F5" w:rsidRPr="006B542D" w:rsidTr="0049399B">
        <w:trPr>
          <w:trHeight w:val="30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49 1 22 60120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0103</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49 1 22 60120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r>
      <w:tr w:rsidR="001464F5" w:rsidRPr="006B542D" w:rsidTr="0049399B">
        <w:trPr>
          <w:trHeight w:val="51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0104</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2 047,70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2 047,70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Аппарат администрации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2 047,70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 xml:space="preserve">Расходы на выплаты по оплате труда работников </w:t>
            </w:r>
            <w:r w:rsidRPr="006B542D">
              <w:rPr>
                <w:rFonts w:ascii="Courier New" w:hAnsi="Courier New" w:cs="Courier New"/>
                <w:sz w:val="22"/>
                <w:szCs w:val="22"/>
              </w:rPr>
              <w:lastRenderedPageBreak/>
              <w:t>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lastRenderedPageBreak/>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49 2 24 60110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1 822,00</w:t>
            </w:r>
          </w:p>
        </w:tc>
      </w:tr>
      <w:tr w:rsidR="001464F5" w:rsidRPr="006B542D" w:rsidTr="0049399B">
        <w:trPr>
          <w:trHeight w:val="76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49 2 24 60110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1 361,00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225,70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220,70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Иные бюджетные ассигнования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0104</w:t>
            </w:r>
          </w:p>
        </w:tc>
        <w:tc>
          <w:tcPr>
            <w:tcW w:w="2551"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49 2 24 60120</w:t>
            </w:r>
          </w:p>
        </w:tc>
        <w:tc>
          <w:tcPr>
            <w:tcW w:w="1134" w:type="dxa"/>
            <w:shd w:val="clear" w:color="auto" w:fill="auto"/>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800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Резервные фонды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0111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Резервные фонды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45 0 00 00000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Резервные фонды местных администраций</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45 0 25 00000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45 0 25 60120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Иные бюджетные ассигнования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45 0 25 60120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800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Другие общегосударственные вопросы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0113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0,70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Осуществление полномочий органом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0,70</w:t>
            </w:r>
          </w:p>
        </w:tc>
      </w:tr>
      <w:tr w:rsidR="001464F5" w:rsidRPr="006B542D" w:rsidTr="0049399B">
        <w:trPr>
          <w:trHeight w:val="100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43 3 00 73150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0,70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43 3 00 73150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0,70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0113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43 3 00 73150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0,70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Национальная оборона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0200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68,30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Мобилизационная и вневойсковая подготовка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68,30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Осуществление полномочий  органом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68,30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43 3 00 51180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68,30</w:t>
            </w:r>
          </w:p>
        </w:tc>
      </w:tr>
      <w:tr w:rsidR="001464F5" w:rsidRPr="006B542D" w:rsidTr="0049399B">
        <w:trPr>
          <w:trHeight w:val="22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выплаты по оплате труда работников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43 3 00 51180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60,40</w:t>
            </w:r>
          </w:p>
        </w:tc>
      </w:tr>
      <w:tr w:rsidR="001464F5" w:rsidRPr="006B542D" w:rsidTr="0049399B">
        <w:trPr>
          <w:trHeight w:val="76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43 3 00 51180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60,40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43 3 00 51180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7,90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0203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43 3 00 51180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7,90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Национальная безопасность и правоохранительная деятельность</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0300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5,00</w:t>
            </w:r>
          </w:p>
        </w:tc>
      </w:tr>
      <w:tr w:rsidR="001464F5" w:rsidRPr="006B542D" w:rsidTr="0049399B">
        <w:trPr>
          <w:trHeight w:val="49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49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46 8 00 00000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48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46 8 26 00000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46 8 26 60120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0309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46 8 26 60120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Национальная экономика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0400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595,90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Дорожное хозяйство (дорожные фонды)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0409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595,90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Дорожное хозяйство (дорожный фонд)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0409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47 5 00 00000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595,90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Содержание и управление дорожным хозяйством ( фондом)</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0409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47 5 27 00000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595,90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0409</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47 5 27 60120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595,90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Жилищно-коммунальное хозяйство</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0500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183,20</w:t>
            </w:r>
          </w:p>
        </w:tc>
      </w:tr>
      <w:tr w:rsidR="001464F5" w:rsidRPr="006B542D" w:rsidTr="0049399B">
        <w:trPr>
          <w:trHeight w:val="210"/>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 xml:space="preserve">Жилищное хозяйство </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0501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0,00</w:t>
            </w:r>
          </w:p>
        </w:tc>
      </w:tr>
      <w:tr w:rsidR="001464F5" w:rsidRPr="006B542D" w:rsidTr="0049399B">
        <w:trPr>
          <w:trHeight w:val="240"/>
        </w:trPr>
        <w:tc>
          <w:tcPr>
            <w:tcW w:w="6678" w:type="dxa"/>
            <w:shd w:val="clear" w:color="auto" w:fill="auto"/>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Коммунальное хозяйство</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0502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5,00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Поддержка коммунального хозяйства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48 1 00 00000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Мероприятия в области коммунального хозяйства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48 1 28 00000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48 1 28 60120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0502</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48 1 28 60120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Благоустройство</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000000" w:fill="FFFFFF"/>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9,00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Мероприятия в области благоустройства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9,00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Уличное освещение</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69 0 43 00000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69 0 43 60120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4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69 0 43 60120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Прочие мероприятия по благоустройству городских округов и поселений</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69 0 41 00000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69 0 41 60120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69 0 41 60120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4,00</w:t>
            </w:r>
          </w:p>
        </w:tc>
      </w:tr>
      <w:tr w:rsidR="001464F5" w:rsidRPr="006B542D" w:rsidTr="0049399B">
        <w:trPr>
          <w:trHeight w:val="315"/>
        </w:trPr>
        <w:tc>
          <w:tcPr>
            <w:tcW w:w="6678" w:type="dxa"/>
            <w:shd w:val="clear" w:color="auto" w:fill="auto"/>
            <w:noWrap/>
            <w:vAlign w:val="bottom"/>
            <w:hideMark/>
          </w:tcPr>
          <w:p w:rsidR="001464F5" w:rsidRPr="006B542D" w:rsidRDefault="001464F5" w:rsidP="0049399B">
            <w:pPr>
              <w:rPr>
                <w:rFonts w:ascii="Courier New" w:hAnsi="Courier New" w:cs="Courier New"/>
                <w:b/>
                <w:bCs/>
                <w:i/>
                <w:iCs/>
                <w:sz w:val="22"/>
                <w:szCs w:val="22"/>
              </w:rPr>
            </w:pPr>
            <w:r w:rsidRPr="006B542D">
              <w:rPr>
                <w:rFonts w:ascii="Courier New" w:hAnsi="Courier New" w:cs="Courier New"/>
                <w:b/>
                <w:bCs/>
                <w:i/>
                <w:iCs/>
                <w:sz w:val="22"/>
                <w:szCs w:val="22"/>
              </w:rPr>
              <w:t>Благоустройство</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i/>
                <w:iCs/>
                <w:sz w:val="22"/>
                <w:szCs w:val="22"/>
              </w:rPr>
            </w:pPr>
          </w:p>
        </w:tc>
        <w:tc>
          <w:tcPr>
            <w:tcW w:w="1560" w:type="dxa"/>
            <w:shd w:val="clear" w:color="000000" w:fill="FFFFFF"/>
            <w:noWrap/>
            <w:vAlign w:val="bottom"/>
            <w:hideMark/>
          </w:tcPr>
          <w:p w:rsidR="001464F5" w:rsidRPr="006B542D" w:rsidRDefault="001464F5" w:rsidP="0049399B">
            <w:pPr>
              <w:jc w:val="center"/>
              <w:rPr>
                <w:rFonts w:ascii="Courier New" w:hAnsi="Courier New" w:cs="Courier New"/>
                <w:b/>
                <w:bCs/>
                <w:i/>
                <w:iCs/>
                <w:sz w:val="22"/>
                <w:szCs w:val="22"/>
              </w:rPr>
            </w:pPr>
            <w:r w:rsidRPr="006B542D">
              <w:rPr>
                <w:rFonts w:ascii="Courier New" w:hAnsi="Courier New" w:cs="Courier New"/>
                <w:b/>
                <w:bCs/>
                <w:i/>
                <w:iCs/>
                <w:sz w:val="22"/>
                <w:szCs w:val="22"/>
              </w:rPr>
              <w:t>169,20</w:t>
            </w:r>
          </w:p>
        </w:tc>
      </w:tr>
      <w:tr w:rsidR="001464F5" w:rsidRPr="006B542D" w:rsidTr="0049399B">
        <w:trPr>
          <w:trHeight w:val="31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Реализация мероприятий перечня проектов народных инициатив</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169,20</w:t>
            </w:r>
          </w:p>
        </w:tc>
      </w:tr>
      <w:tr w:rsidR="001464F5" w:rsidRPr="006B542D" w:rsidTr="0049399B">
        <w:trPr>
          <w:trHeight w:val="31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Фонд софинансирования мероприятий перечня проектов народных инициатив</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41 S2370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152,30</w:t>
            </w:r>
          </w:p>
        </w:tc>
      </w:tr>
      <w:tr w:rsidR="001464F5" w:rsidRPr="006B542D" w:rsidTr="0049399B">
        <w:trPr>
          <w:trHeight w:val="28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0503</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69 0 41 S2370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16,90</w:t>
            </w:r>
          </w:p>
        </w:tc>
      </w:tr>
      <w:tr w:rsidR="001464F5" w:rsidRPr="006B542D" w:rsidTr="0049399B">
        <w:trPr>
          <w:trHeight w:val="15"/>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 </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Культура. кинематография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906,00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Культура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906,00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44 0 00 00000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606,00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Учреждения культуры и мероприятия в сфере культуры и кинематографии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44 0 99 00000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606,00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 xml:space="preserve">Cубсидии подведомственным бюджетным учреждениям </w:t>
            </w:r>
            <w:r w:rsidRPr="006B542D">
              <w:rPr>
                <w:rFonts w:ascii="Courier New" w:hAnsi="Courier New" w:cs="Courier New"/>
                <w:sz w:val="22"/>
                <w:szCs w:val="22"/>
              </w:rPr>
              <w:lastRenderedPageBreak/>
              <w:t>на выполнение муниципального задания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lastRenderedPageBreak/>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44 0 99 60210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606,00</w:t>
            </w:r>
          </w:p>
        </w:tc>
      </w:tr>
      <w:tr w:rsidR="001464F5" w:rsidRPr="006B542D" w:rsidTr="0049399B">
        <w:trPr>
          <w:trHeight w:val="49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44 0 99 60210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606,00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Библиотеки</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44 2 00 00000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Обеспечение деятельности подведоственного учреждения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44 2 99 00000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44 2 99 60210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300,00</w:t>
            </w:r>
          </w:p>
        </w:tc>
      </w:tr>
      <w:tr w:rsidR="001464F5" w:rsidRPr="006B542D" w:rsidTr="0049399B">
        <w:trPr>
          <w:trHeight w:val="45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0801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44 2 99 60210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600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300,00</w:t>
            </w:r>
          </w:p>
        </w:tc>
      </w:tr>
      <w:tr w:rsidR="001464F5" w:rsidRPr="006B542D" w:rsidTr="0049399B">
        <w:trPr>
          <w:trHeight w:val="240"/>
        </w:trPr>
        <w:tc>
          <w:tcPr>
            <w:tcW w:w="6678" w:type="dxa"/>
            <w:shd w:val="clear" w:color="auto" w:fill="auto"/>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Социальная политика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1000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100,00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Пенсионное обеспечение</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100,00</w:t>
            </w:r>
          </w:p>
        </w:tc>
      </w:tr>
      <w:tr w:rsidR="001464F5" w:rsidRPr="006B542D" w:rsidTr="0049399B">
        <w:trPr>
          <w:trHeight w:val="255"/>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Доплаты к пенсиям, дополнительное пенсионное обеспечение</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49 3 00 00000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100,00</w:t>
            </w:r>
          </w:p>
        </w:tc>
      </w:tr>
      <w:tr w:rsidR="001464F5" w:rsidRPr="006B542D" w:rsidTr="0049399B">
        <w:trPr>
          <w:trHeight w:val="51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49 3 21 00000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49 3 21 60120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Социальное обеспечение и иные выплаты населению</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49 3 21 60120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100,00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Физическая культура и спорт</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1100</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3,00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lastRenderedPageBreak/>
              <w:t xml:space="preserve">Физическая культура </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r>
      <w:tr w:rsidR="001464F5" w:rsidRPr="006B542D" w:rsidTr="0049399B">
        <w:trPr>
          <w:trHeight w:val="255"/>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Физкультурно-оздоровительная работа и спортивные мероприятия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50 2 00 00000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Мероприятия в области физической культуры и спорта</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50 2 97 00000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r>
      <w:tr w:rsidR="001464F5" w:rsidRPr="006B542D" w:rsidTr="0049399B">
        <w:trPr>
          <w:trHeight w:val="270"/>
        </w:trPr>
        <w:tc>
          <w:tcPr>
            <w:tcW w:w="6678" w:type="dxa"/>
            <w:shd w:val="clear" w:color="auto" w:fill="auto"/>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Расходы на обеспечение функций органа местного самоуправления</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50 2 97 60120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r>
      <w:tr w:rsidR="001464F5" w:rsidRPr="006B542D" w:rsidTr="0049399B">
        <w:trPr>
          <w:trHeight w:val="270"/>
        </w:trPr>
        <w:tc>
          <w:tcPr>
            <w:tcW w:w="6678" w:type="dxa"/>
            <w:shd w:val="clear" w:color="auto" w:fill="auto"/>
            <w:noWrap/>
            <w:vAlign w:val="bottom"/>
            <w:hideMark/>
          </w:tcPr>
          <w:p w:rsidR="001464F5" w:rsidRPr="006B542D" w:rsidRDefault="001464F5" w:rsidP="0049399B">
            <w:pPr>
              <w:rPr>
                <w:rFonts w:ascii="Courier New" w:hAnsi="Courier New" w:cs="Courier New"/>
                <w:sz w:val="22"/>
                <w:szCs w:val="22"/>
              </w:rPr>
            </w:pPr>
            <w:r w:rsidRPr="006B542D">
              <w:rPr>
                <w:rFonts w:ascii="Courier New" w:hAnsi="Courier New" w:cs="Courier New"/>
                <w:sz w:val="22"/>
                <w:szCs w:val="22"/>
              </w:rPr>
              <w:t>Закупка товаров, работ и услуг для государственных (муниципальных) нужд</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1101</w:t>
            </w: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50 2 97 60120</w:t>
            </w: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200</w:t>
            </w:r>
          </w:p>
        </w:tc>
        <w:tc>
          <w:tcPr>
            <w:tcW w:w="1560"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3,00</w:t>
            </w:r>
          </w:p>
        </w:tc>
      </w:tr>
      <w:tr w:rsidR="001464F5" w:rsidRPr="006B542D" w:rsidTr="0049399B">
        <w:trPr>
          <w:trHeight w:val="300"/>
        </w:trPr>
        <w:tc>
          <w:tcPr>
            <w:tcW w:w="6678" w:type="dxa"/>
            <w:shd w:val="clear" w:color="auto" w:fill="auto"/>
            <w:noWrap/>
            <w:vAlign w:val="bottom"/>
            <w:hideMark/>
          </w:tcPr>
          <w:p w:rsidR="001464F5" w:rsidRPr="006B542D" w:rsidRDefault="001464F5" w:rsidP="0049399B">
            <w:pPr>
              <w:rPr>
                <w:rFonts w:ascii="Courier New" w:hAnsi="Courier New" w:cs="Courier New"/>
                <w:b/>
                <w:bCs/>
                <w:sz w:val="22"/>
                <w:szCs w:val="22"/>
              </w:rPr>
            </w:pPr>
            <w:r w:rsidRPr="006B542D">
              <w:rPr>
                <w:rFonts w:ascii="Courier New" w:hAnsi="Courier New" w:cs="Courier New"/>
                <w:b/>
                <w:bCs/>
                <w:sz w:val="22"/>
                <w:szCs w:val="22"/>
              </w:rPr>
              <w:t>ВСЕГО РАСХОДОВ</w:t>
            </w:r>
          </w:p>
        </w:tc>
        <w:tc>
          <w:tcPr>
            <w:tcW w:w="1275"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r w:rsidRPr="006B542D">
              <w:rPr>
                <w:rFonts w:ascii="Courier New" w:hAnsi="Courier New" w:cs="Courier New"/>
                <w:sz w:val="22"/>
                <w:szCs w:val="22"/>
              </w:rPr>
              <w:t>170</w:t>
            </w:r>
          </w:p>
        </w:tc>
        <w:tc>
          <w:tcPr>
            <w:tcW w:w="1418"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2551"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134" w:type="dxa"/>
            <w:shd w:val="clear" w:color="auto" w:fill="auto"/>
            <w:noWrap/>
            <w:vAlign w:val="bottom"/>
            <w:hideMark/>
          </w:tcPr>
          <w:p w:rsidR="001464F5" w:rsidRPr="006B542D" w:rsidRDefault="001464F5" w:rsidP="0049399B">
            <w:pPr>
              <w:jc w:val="center"/>
              <w:rPr>
                <w:rFonts w:ascii="Courier New" w:hAnsi="Courier New" w:cs="Courier New"/>
                <w:sz w:val="22"/>
                <w:szCs w:val="22"/>
              </w:rPr>
            </w:pPr>
          </w:p>
        </w:tc>
        <w:tc>
          <w:tcPr>
            <w:tcW w:w="1560" w:type="dxa"/>
            <w:shd w:val="clear" w:color="auto" w:fill="auto"/>
            <w:noWrap/>
            <w:vAlign w:val="bottom"/>
            <w:hideMark/>
          </w:tcPr>
          <w:p w:rsidR="001464F5" w:rsidRPr="006B542D" w:rsidRDefault="001464F5" w:rsidP="0049399B">
            <w:pPr>
              <w:jc w:val="center"/>
              <w:rPr>
                <w:rFonts w:ascii="Courier New" w:hAnsi="Courier New" w:cs="Courier New"/>
                <w:b/>
                <w:bCs/>
                <w:sz w:val="22"/>
                <w:szCs w:val="22"/>
              </w:rPr>
            </w:pPr>
            <w:r w:rsidRPr="006B542D">
              <w:rPr>
                <w:rFonts w:ascii="Courier New" w:hAnsi="Courier New" w:cs="Courier New"/>
                <w:b/>
                <w:bCs/>
                <w:sz w:val="22"/>
                <w:szCs w:val="22"/>
              </w:rPr>
              <w:t>4 831,40</w:t>
            </w:r>
          </w:p>
        </w:tc>
      </w:tr>
    </w:tbl>
    <w:p w:rsidR="001464F5" w:rsidRPr="00D13055" w:rsidRDefault="001464F5" w:rsidP="001464F5">
      <w:pPr>
        <w:pStyle w:val="a8"/>
        <w:jc w:val="both"/>
        <w:rPr>
          <w:rFonts w:ascii="Arial" w:hAnsi="Arial" w:cs="Arial"/>
          <w:sz w:val="24"/>
        </w:rPr>
      </w:pPr>
    </w:p>
    <w:p w:rsidR="001464F5" w:rsidRDefault="001464F5" w:rsidP="006C7673">
      <w:pPr>
        <w:pStyle w:val="a8"/>
        <w:ind w:right="256"/>
        <w:rPr>
          <w:b/>
          <w:color w:val="000000"/>
        </w:rPr>
      </w:pPr>
    </w:p>
    <w:p w:rsidR="001464F5" w:rsidRDefault="001464F5" w:rsidP="006C7673">
      <w:pPr>
        <w:pStyle w:val="a8"/>
        <w:ind w:right="256"/>
        <w:rPr>
          <w:b/>
          <w:color w:val="000000"/>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1464F5">
      <w:pPr>
        <w:pStyle w:val="ConsPlusNormal"/>
        <w:ind w:firstLine="0"/>
        <w:jc w:val="both"/>
        <w:rPr>
          <w:sz w:val="24"/>
          <w:szCs w:val="24"/>
        </w:rPr>
      </w:pPr>
    </w:p>
    <w:p w:rsidR="001464F5" w:rsidRDefault="001464F5" w:rsidP="001464F5">
      <w:pPr>
        <w:ind w:firstLine="709"/>
        <w:jc w:val="center"/>
        <w:rPr>
          <w:rFonts w:ascii="Arial" w:hAnsi="Arial" w:cs="Arial"/>
          <w:b/>
          <w:sz w:val="32"/>
          <w:szCs w:val="32"/>
        </w:rPr>
        <w:sectPr w:rsidR="001464F5" w:rsidSect="001464F5">
          <w:headerReference w:type="default" r:id="rId8"/>
          <w:pgSz w:w="16800" w:h="11900" w:orient="landscape"/>
          <w:pgMar w:top="851" w:right="1134" w:bottom="1701" w:left="1134" w:header="720" w:footer="720" w:gutter="0"/>
          <w:cols w:space="720"/>
          <w:noEndnote/>
        </w:sectPr>
      </w:pPr>
    </w:p>
    <w:p w:rsidR="001464F5" w:rsidRPr="001464F5" w:rsidRDefault="001464F5" w:rsidP="001464F5">
      <w:pPr>
        <w:pStyle w:val="a8"/>
        <w:jc w:val="center"/>
        <w:rPr>
          <w:rFonts w:ascii="Arial" w:hAnsi="Arial" w:cs="Arial"/>
          <w:b/>
          <w:sz w:val="32"/>
        </w:rPr>
      </w:pPr>
      <w:r w:rsidRPr="001464F5">
        <w:rPr>
          <w:rFonts w:ascii="Arial" w:hAnsi="Arial" w:cs="Arial"/>
          <w:b/>
          <w:sz w:val="32"/>
        </w:rPr>
        <w:lastRenderedPageBreak/>
        <w:t>24.08.2017г. № 43-п</w:t>
      </w:r>
    </w:p>
    <w:p w:rsidR="001464F5" w:rsidRPr="001464F5" w:rsidRDefault="001464F5" w:rsidP="001464F5">
      <w:pPr>
        <w:pStyle w:val="a8"/>
        <w:jc w:val="center"/>
        <w:rPr>
          <w:rFonts w:ascii="Arial" w:hAnsi="Arial" w:cs="Arial"/>
          <w:b/>
          <w:sz w:val="32"/>
        </w:rPr>
      </w:pPr>
      <w:r w:rsidRPr="001464F5">
        <w:rPr>
          <w:rFonts w:ascii="Arial" w:hAnsi="Arial" w:cs="Arial"/>
          <w:b/>
          <w:sz w:val="32"/>
        </w:rPr>
        <w:t>РОССИЙСКАЯ ФЕДЕРАЦИЯ</w:t>
      </w:r>
    </w:p>
    <w:p w:rsidR="001464F5" w:rsidRPr="001464F5" w:rsidRDefault="001464F5" w:rsidP="001464F5">
      <w:pPr>
        <w:pStyle w:val="a8"/>
        <w:jc w:val="center"/>
        <w:rPr>
          <w:rFonts w:ascii="Arial" w:hAnsi="Arial" w:cs="Arial"/>
          <w:b/>
          <w:sz w:val="32"/>
        </w:rPr>
      </w:pPr>
      <w:r w:rsidRPr="001464F5">
        <w:rPr>
          <w:rFonts w:ascii="Arial" w:hAnsi="Arial" w:cs="Arial"/>
          <w:b/>
          <w:sz w:val="32"/>
        </w:rPr>
        <w:t>ИРКУТСКАЯ ОБЛАСТЬ</w:t>
      </w:r>
    </w:p>
    <w:p w:rsidR="001464F5" w:rsidRPr="001464F5" w:rsidRDefault="001464F5" w:rsidP="001464F5">
      <w:pPr>
        <w:pStyle w:val="a8"/>
        <w:jc w:val="center"/>
        <w:rPr>
          <w:rFonts w:ascii="Arial" w:hAnsi="Arial" w:cs="Arial"/>
          <w:b/>
          <w:sz w:val="32"/>
        </w:rPr>
      </w:pPr>
      <w:r w:rsidRPr="001464F5">
        <w:rPr>
          <w:rFonts w:ascii="Arial" w:hAnsi="Arial" w:cs="Arial"/>
          <w:b/>
          <w:sz w:val="32"/>
        </w:rPr>
        <w:t>АЛАРСКИЙ МУНИПАЛЬНЫЙ РАЙОН</w:t>
      </w:r>
    </w:p>
    <w:p w:rsidR="001464F5" w:rsidRPr="001464F5" w:rsidRDefault="001464F5" w:rsidP="001464F5">
      <w:pPr>
        <w:pStyle w:val="a8"/>
        <w:jc w:val="center"/>
        <w:rPr>
          <w:rFonts w:ascii="Arial" w:hAnsi="Arial" w:cs="Arial"/>
          <w:b/>
          <w:sz w:val="32"/>
        </w:rPr>
      </w:pPr>
      <w:r w:rsidRPr="001464F5">
        <w:rPr>
          <w:rFonts w:ascii="Arial" w:hAnsi="Arial" w:cs="Arial"/>
          <w:b/>
          <w:sz w:val="32"/>
        </w:rPr>
        <w:t>МУНИЦИПАЛЬНОЕ ОБРАЗОВАНИЕ «ТАБАРСУК»</w:t>
      </w:r>
    </w:p>
    <w:p w:rsidR="001464F5" w:rsidRPr="001464F5" w:rsidRDefault="001464F5" w:rsidP="001464F5">
      <w:pPr>
        <w:pStyle w:val="a8"/>
        <w:jc w:val="center"/>
        <w:rPr>
          <w:rFonts w:ascii="Arial" w:hAnsi="Arial" w:cs="Arial"/>
          <w:b/>
          <w:sz w:val="32"/>
        </w:rPr>
      </w:pPr>
      <w:r w:rsidRPr="001464F5">
        <w:rPr>
          <w:rFonts w:ascii="Arial" w:hAnsi="Arial" w:cs="Arial"/>
          <w:b/>
          <w:sz w:val="32"/>
        </w:rPr>
        <w:t>АДМИНИСТРАЦИЯ</w:t>
      </w:r>
    </w:p>
    <w:p w:rsidR="001464F5" w:rsidRPr="001464F5" w:rsidRDefault="001464F5" w:rsidP="001464F5">
      <w:pPr>
        <w:pStyle w:val="a8"/>
        <w:jc w:val="center"/>
        <w:rPr>
          <w:rFonts w:ascii="Arial" w:hAnsi="Arial" w:cs="Arial"/>
          <w:b/>
          <w:sz w:val="32"/>
          <w:u w:val="single"/>
        </w:rPr>
      </w:pPr>
      <w:r w:rsidRPr="001464F5">
        <w:rPr>
          <w:rFonts w:ascii="Arial" w:hAnsi="Arial" w:cs="Arial"/>
          <w:b/>
          <w:sz w:val="32"/>
        </w:rPr>
        <w:t>ПОСТАНОВЛЕНИЕ</w:t>
      </w:r>
    </w:p>
    <w:p w:rsidR="001464F5" w:rsidRPr="001464F5" w:rsidRDefault="001464F5" w:rsidP="001464F5">
      <w:pPr>
        <w:pStyle w:val="a8"/>
        <w:jc w:val="center"/>
        <w:rPr>
          <w:rFonts w:ascii="Arial" w:hAnsi="Arial" w:cs="Arial"/>
          <w:b/>
          <w:sz w:val="32"/>
        </w:rPr>
      </w:pPr>
    </w:p>
    <w:p w:rsidR="001464F5" w:rsidRPr="001464F5" w:rsidRDefault="001464F5" w:rsidP="001464F5">
      <w:pPr>
        <w:pStyle w:val="a8"/>
        <w:jc w:val="center"/>
        <w:rPr>
          <w:rFonts w:ascii="Arial" w:hAnsi="Arial" w:cs="Arial"/>
          <w:b/>
          <w:sz w:val="32"/>
        </w:rPr>
      </w:pPr>
      <w:r w:rsidRPr="001464F5">
        <w:rPr>
          <w:rFonts w:ascii="Arial" w:hAnsi="Arial" w:cs="Arial"/>
          <w:b/>
          <w:sz w:val="32"/>
        </w:rPr>
        <w:t>О ВНЕСЕНИИ ИЗМЕНЕНИЙ И ДОПОЛНЕНИЙ В ПОСТАНОВЛЕНИЕ ГЛАВЫ МУНИЦИПАЛЬНОГО ОБРАЗОВАНИЯ «ТАБАРСУК» ОТ 04.12.2014 № 70-п «ОБ УТВЕРЖДЕНИИ ПОРЯДКА ОПРЕДЕЛЕНИЯ ПЕРЕЧНЯ ИНФОРМАЦИИ О ДЕЯТЕЛЬНОСТИ ОРГАНА МЕСТНОГО САМОУПРАВЛЕНИЯ МУНИЦИПАЛЬНОГО ОБРАЗОВАНИЯ «ТАБАРСУК», РАЗМЕЩАЕМОЙ В СЕТИ «ИНТЕРНЕТ»</w:t>
      </w:r>
    </w:p>
    <w:p w:rsidR="001464F5" w:rsidRPr="001464F5" w:rsidRDefault="001464F5" w:rsidP="001464F5">
      <w:pPr>
        <w:pStyle w:val="a8"/>
        <w:rPr>
          <w:rFonts w:ascii="Arial" w:hAnsi="Arial" w:cs="Arial"/>
        </w:rPr>
      </w:pPr>
    </w:p>
    <w:p w:rsidR="001464F5" w:rsidRPr="001464F5" w:rsidRDefault="001464F5" w:rsidP="001464F5">
      <w:pPr>
        <w:pStyle w:val="a8"/>
        <w:ind w:firstLine="709"/>
        <w:jc w:val="both"/>
        <w:rPr>
          <w:rFonts w:ascii="Arial" w:hAnsi="Arial" w:cs="Arial"/>
          <w:sz w:val="22"/>
          <w:szCs w:val="24"/>
        </w:rPr>
      </w:pPr>
      <w:r w:rsidRPr="001464F5">
        <w:rPr>
          <w:rFonts w:ascii="Arial" w:hAnsi="Arial" w:cs="Arial"/>
          <w:sz w:val="24"/>
        </w:rPr>
        <w:t>В соответствии с частью 7 статьи 14 Федерального закона от 09.02.2009г № 8-ФЗ «Об обеспечении доступа к информации о деятельности государственных органов и органов местного самоуправления», на основании Федерального закона  от 06.10.2003г. 131-ФЗ «Об общих принципах организации местного самоуправления в Российской Федерации, руководствуясь Уставом МО «Табарсук»,</w:t>
      </w:r>
    </w:p>
    <w:p w:rsidR="001464F5" w:rsidRPr="001464F5" w:rsidRDefault="001464F5" w:rsidP="001464F5">
      <w:pPr>
        <w:pStyle w:val="a8"/>
        <w:jc w:val="both"/>
        <w:rPr>
          <w:rFonts w:ascii="Arial" w:hAnsi="Arial" w:cs="Arial"/>
          <w:sz w:val="24"/>
        </w:rPr>
      </w:pPr>
    </w:p>
    <w:p w:rsidR="001464F5" w:rsidRPr="001464F5" w:rsidRDefault="001464F5" w:rsidP="001464F5">
      <w:pPr>
        <w:pStyle w:val="a8"/>
        <w:jc w:val="center"/>
        <w:rPr>
          <w:rFonts w:ascii="Arial" w:hAnsi="Arial" w:cs="Arial"/>
          <w:b/>
        </w:rPr>
      </w:pPr>
      <w:r w:rsidRPr="001464F5">
        <w:rPr>
          <w:rFonts w:ascii="Arial" w:hAnsi="Arial" w:cs="Arial"/>
          <w:b/>
        </w:rPr>
        <w:t>ПОСТАНОВЛЯЮ:</w:t>
      </w:r>
    </w:p>
    <w:p w:rsidR="001464F5" w:rsidRPr="001464F5" w:rsidRDefault="001464F5" w:rsidP="001464F5">
      <w:pPr>
        <w:pStyle w:val="a8"/>
        <w:jc w:val="both"/>
        <w:rPr>
          <w:rFonts w:ascii="Arial" w:hAnsi="Arial" w:cs="Arial"/>
          <w:sz w:val="24"/>
          <w:szCs w:val="24"/>
        </w:rPr>
      </w:pPr>
    </w:p>
    <w:p w:rsidR="001464F5" w:rsidRPr="001464F5" w:rsidRDefault="001464F5" w:rsidP="001464F5">
      <w:pPr>
        <w:pStyle w:val="a8"/>
        <w:ind w:firstLine="709"/>
        <w:jc w:val="both"/>
        <w:rPr>
          <w:rFonts w:ascii="Arial" w:hAnsi="Arial" w:cs="Arial"/>
          <w:sz w:val="24"/>
          <w:szCs w:val="24"/>
        </w:rPr>
      </w:pPr>
      <w:r w:rsidRPr="001464F5">
        <w:rPr>
          <w:rFonts w:ascii="Arial" w:hAnsi="Arial" w:cs="Arial"/>
          <w:sz w:val="24"/>
          <w:szCs w:val="24"/>
        </w:rPr>
        <w:t>1. Внести следующие изменения и дополнения в Перечень  информации о деятельности органа местного самоуправления муниципального образования «Табарсук», размещаемой в сети "Интернет", утв. постановлением главы муниципального образования «Табарсук» от 04.12.2014 № 70-п:</w:t>
      </w:r>
    </w:p>
    <w:p w:rsidR="001464F5" w:rsidRPr="001464F5" w:rsidRDefault="001464F5" w:rsidP="001464F5">
      <w:pPr>
        <w:pStyle w:val="a8"/>
        <w:jc w:val="both"/>
        <w:rPr>
          <w:rFonts w:ascii="Arial" w:hAnsi="Arial" w:cs="Arial"/>
          <w:sz w:val="24"/>
          <w:szCs w:val="24"/>
        </w:rPr>
      </w:pPr>
      <w:r w:rsidRPr="001464F5">
        <w:rPr>
          <w:rFonts w:ascii="Arial" w:hAnsi="Arial" w:cs="Arial"/>
          <w:sz w:val="24"/>
          <w:szCs w:val="24"/>
        </w:rPr>
        <w:t xml:space="preserve"> - пункт 24 Перечня после слов «законодательством РФ» дополнить словами «, в том числе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членов их семей.».</w:t>
      </w:r>
    </w:p>
    <w:p w:rsidR="001464F5" w:rsidRPr="001464F5" w:rsidRDefault="001464F5" w:rsidP="001464F5">
      <w:pPr>
        <w:pStyle w:val="a8"/>
        <w:ind w:firstLine="709"/>
        <w:jc w:val="both"/>
        <w:rPr>
          <w:rFonts w:ascii="Arial" w:hAnsi="Arial" w:cs="Arial"/>
          <w:sz w:val="24"/>
          <w:szCs w:val="24"/>
        </w:rPr>
      </w:pPr>
      <w:r w:rsidRPr="001464F5">
        <w:rPr>
          <w:rFonts w:ascii="Arial" w:hAnsi="Arial" w:cs="Arial"/>
          <w:color w:val="000000"/>
          <w:sz w:val="24"/>
          <w:szCs w:val="24"/>
        </w:rPr>
        <w:t>2. Опубликовать настоящее постановление</w:t>
      </w:r>
      <w:r w:rsidRPr="001464F5">
        <w:rPr>
          <w:rFonts w:ascii="Arial" w:hAnsi="Arial" w:cs="Arial"/>
          <w:sz w:val="24"/>
          <w:szCs w:val="24"/>
        </w:rPr>
        <w:t xml:space="preserve">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1464F5" w:rsidRPr="001464F5" w:rsidRDefault="001464F5" w:rsidP="001464F5">
      <w:pPr>
        <w:pStyle w:val="a8"/>
        <w:ind w:firstLine="709"/>
        <w:jc w:val="both"/>
        <w:rPr>
          <w:rFonts w:ascii="Arial" w:hAnsi="Arial" w:cs="Arial"/>
          <w:color w:val="000000"/>
          <w:sz w:val="24"/>
          <w:szCs w:val="24"/>
        </w:rPr>
      </w:pPr>
      <w:r w:rsidRPr="001464F5">
        <w:rPr>
          <w:rFonts w:ascii="Arial" w:hAnsi="Arial" w:cs="Arial"/>
          <w:color w:val="000000"/>
          <w:sz w:val="24"/>
          <w:szCs w:val="24"/>
        </w:rPr>
        <w:t>3. Контроль за исполнением настоящего постановления оставляю за собой.</w:t>
      </w:r>
    </w:p>
    <w:p w:rsidR="001464F5" w:rsidRPr="001464F5" w:rsidRDefault="001464F5" w:rsidP="001464F5">
      <w:pPr>
        <w:pStyle w:val="a8"/>
        <w:jc w:val="both"/>
        <w:rPr>
          <w:rFonts w:ascii="Arial" w:hAnsi="Arial" w:cs="Arial"/>
          <w:color w:val="000000"/>
          <w:sz w:val="24"/>
          <w:szCs w:val="24"/>
        </w:rPr>
      </w:pPr>
    </w:p>
    <w:p w:rsidR="001464F5" w:rsidRPr="001464F5" w:rsidRDefault="001464F5" w:rsidP="001464F5">
      <w:pPr>
        <w:pStyle w:val="a8"/>
        <w:jc w:val="both"/>
        <w:rPr>
          <w:rFonts w:ascii="Arial" w:hAnsi="Arial" w:cs="Arial"/>
          <w:sz w:val="24"/>
          <w:szCs w:val="24"/>
        </w:rPr>
      </w:pPr>
    </w:p>
    <w:p w:rsidR="001464F5" w:rsidRPr="001464F5" w:rsidRDefault="001464F5" w:rsidP="001464F5">
      <w:pPr>
        <w:pStyle w:val="a8"/>
        <w:jc w:val="both"/>
        <w:rPr>
          <w:rFonts w:ascii="Arial" w:hAnsi="Arial" w:cs="Arial"/>
          <w:sz w:val="24"/>
          <w:szCs w:val="24"/>
        </w:rPr>
      </w:pPr>
      <w:r w:rsidRPr="001464F5">
        <w:rPr>
          <w:rFonts w:ascii="Arial" w:hAnsi="Arial" w:cs="Arial"/>
          <w:sz w:val="24"/>
          <w:szCs w:val="24"/>
        </w:rPr>
        <w:t xml:space="preserve">Глава муниципального образования «Табарсук» </w:t>
      </w:r>
    </w:p>
    <w:p w:rsidR="001464F5" w:rsidRPr="001464F5" w:rsidRDefault="001464F5" w:rsidP="001464F5">
      <w:pPr>
        <w:pStyle w:val="a8"/>
        <w:jc w:val="both"/>
        <w:rPr>
          <w:rFonts w:ascii="Arial" w:hAnsi="Arial" w:cs="Arial"/>
          <w:sz w:val="24"/>
          <w:szCs w:val="24"/>
        </w:rPr>
      </w:pPr>
      <w:r w:rsidRPr="001464F5">
        <w:rPr>
          <w:rFonts w:ascii="Arial" w:hAnsi="Arial" w:cs="Arial"/>
          <w:sz w:val="24"/>
          <w:szCs w:val="24"/>
        </w:rPr>
        <w:t>Т.С.Андреева</w:t>
      </w:r>
    </w:p>
    <w:p w:rsidR="00201CCE" w:rsidRPr="001464F5" w:rsidRDefault="00201CCE" w:rsidP="001464F5">
      <w:pPr>
        <w:pStyle w:val="a8"/>
        <w:jc w:val="both"/>
        <w:rPr>
          <w:rFonts w:ascii="Arial" w:hAnsi="Arial" w:cs="Arial"/>
          <w:sz w:val="24"/>
          <w:szCs w:val="24"/>
        </w:rPr>
      </w:pPr>
    </w:p>
    <w:p w:rsidR="00201CCE" w:rsidRPr="001464F5" w:rsidRDefault="00201CCE" w:rsidP="001464F5">
      <w:pPr>
        <w:pStyle w:val="a8"/>
        <w:jc w:val="both"/>
        <w:rPr>
          <w:rFonts w:ascii="Arial" w:hAnsi="Arial" w:cs="Arial"/>
          <w:sz w:val="24"/>
          <w:szCs w:val="24"/>
        </w:rPr>
      </w:pPr>
    </w:p>
    <w:p w:rsidR="00201CCE" w:rsidRPr="001464F5" w:rsidRDefault="00201CCE" w:rsidP="001464F5">
      <w:pPr>
        <w:pStyle w:val="a8"/>
        <w:jc w:val="both"/>
        <w:rPr>
          <w:rFonts w:ascii="Arial" w:hAnsi="Arial" w:cs="Arial"/>
          <w:sz w:val="24"/>
          <w:szCs w:val="24"/>
        </w:rPr>
      </w:pPr>
    </w:p>
    <w:p w:rsidR="00201CCE" w:rsidRPr="001464F5" w:rsidRDefault="00201CCE" w:rsidP="001464F5">
      <w:pPr>
        <w:pStyle w:val="a8"/>
        <w:jc w:val="both"/>
        <w:rPr>
          <w:rFonts w:ascii="Arial" w:hAnsi="Arial" w:cs="Arial"/>
          <w:sz w:val="24"/>
          <w:szCs w:val="24"/>
        </w:rPr>
      </w:pPr>
    </w:p>
    <w:p w:rsidR="0004001F" w:rsidRDefault="0004001F" w:rsidP="0004001F">
      <w:pPr>
        <w:pStyle w:val="a8"/>
        <w:jc w:val="center"/>
        <w:rPr>
          <w:rFonts w:ascii="Arial" w:hAnsi="Arial" w:cs="Arial"/>
          <w:b/>
          <w:sz w:val="32"/>
          <w:szCs w:val="32"/>
        </w:rPr>
      </w:pPr>
      <w:r>
        <w:rPr>
          <w:rFonts w:ascii="Arial" w:hAnsi="Arial" w:cs="Arial"/>
          <w:b/>
          <w:sz w:val="32"/>
          <w:szCs w:val="32"/>
        </w:rPr>
        <w:lastRenderedPageBreak/>
        <w:t>28.08.2017г.№44-п</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РОССИЙСКАЯ ФЕДЕРАЦИЯ</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ИРКУТСКАЯ ОБЛАСТЬ</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АЛАРСКИЙ МУНИЦИПАЛЬНЫЙ РАЙОН</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МУНИЦИПАЛЬНОЕ ОБРАЗОВАНИЕ «</w:t>
      </w:r>
      <w:r>
        <w:rPr>
          <w:rFonts w:ascii="Arial" w:hAnsi="Arial" w:cs="Arial"/>
          <w:b/>
          <w:sz w:val="32"/>
          <w:szCs w:val="32"/>
        </w:rPr>
        <w:t>ТАБАРСУК</w:t>
      </w:r>
      <w:r w:rsidRPr="0045788D">
        <w:rPr>
          <w:rFonts w:ascii="Arial" w:hAnsi="Arial" w:cs="Arial"/>
          <w:b/>
          <w:sz w:val="32"/>
          <w:szCs w:val="32"/>
        </w:rPr>
        <w:t>»</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АДМИНИСТРАЦИЯ</w:t>
      </w:r>
    </w:p>
    <w:p w:rsidR="0004001F" w:rsidRPr="0045788D" w:rsidRDefault="0004001F" w:rsidP="0004001F">
      <w:pPr>
        <w:pStyle w:val="a8"/>
        <w:jc w:val="center"/>
        <w:rPr>
          <w:rFonts w:ascii="Arial" w:hAnsi="Arial" w:cs="Arial"/>
          <w:b/>
          <w:sz w:val="32"/>
          <w:szCs w:val="32"/>
        </w:rPr>
      </w:pPr>
      <w:r w:rsidRPr="0045788D">
        <w:rPr>
          <w:rFonts w:ascii="Arial" w:hAnsi="Arial" w:cs="Arial"/>
          <w:b/>
          <w:sz w:val="32"/>
          <w:szCs w:val="32"/>
        </w:rPr>
        <w:t>ПОСТАНОВЛЕНИЕ</w:t>
      </w:r>
    </w:p>
    <w:p w:rsidR="0004001F" w:rsidRPr="0045788D" w:rsidRDefault="0004001F" w:rsidP="0004001F">
      <w:pPr>
        <w:pStyle w:val="a8"/>
        <w:rPr>
          <w:rFonts w:ascii="Arial" w:hAnsi="Arial" w:cs="Arial"/>
          <w:b/>
          <w:sz w:val="32"/>
          <w:szCs w:val="32"/>
        </w:rPr>
      </w:pPr>
    </w:p>
    <w:p w:rsidR="0004001F" w:rsidRPr="0045788D" w:rsidRDefault="0004001F" w:rsidP="0004001F">
      <w:pPr>
        <w:pStyle w:val="a8"/>
        <w:jc w:val="center"/>
        <w:rPr>
          <w:rFonts w:ascii="Arial" w:hAnsi="Arial" w:cs="Arial"/>
          <w:b/>
          <w:bCs/>
          <w:sz w:val="32"/>
          <w:szCs w:val="32"/>
        </w:rPr>
      </w:pPr>
      <w:r w:rsidRPr="0045788D">
        <w:rPr>
          <w:rFonts w:ascii="Arial" w:hAnsi="Arial" w:cs="Arial"/>
          <w:b/>
          <w:caps/>
          <w:sz w:val="32"/>
          <w:szCs w:val="32"/>
        </w:rPr>
        <w:t>О</w:t>
      </w:r>
      <w:r>
        <w:rPr>
          <w:rFonts w:ascii="Arial" w:hAnsi="Arial" w:cs="Arial"/>
          <w:b/>
          <w:caps/>
          <w:sz w:val="32"/>
          <w:szCs w:val="32"/>
        </w:rPr>
        <w:t>Б УТВЕРЖДЕНИИ ПЛАНА-ГРАФИКА МЕРОПРИЯТИЙ, НАПРАВЛЕННЫХ НА СОЗДАНИЕ ПРИВЛЕКАТЕЛЬНОГО ОБЛИКА МУНИЦИПАЛЬНОГО ОБРАЗОВАНИЯ «ТАБАРСУК»</w:t>
      </w:r>
    </w:p>
    <w:p w:rsidR="0004001F" w:rsidRPr="00AA254C" w:rsidRDefault="0004001F" w:rsidP="0004001F">
      <w:pPr>
        <w:pStyle w:val="a8"/>
        <w:rPr>
          <w:rFonts w:ascii="Arial" w:hAnsi="Arial" w:cs="Arial"/>
          <w:b/>
          <w:caps/>
          <w:sz w:val="24"/>
        </w:rPr>
      </w:pPr>
    </w:p>
    <w:p w:rsidR="0004001F" w:rsidRPr="0045788D" w:rsidRDefault="0004001F" w:rsidP="0004001F">
      <w:pPr>
        <w:pStyle w:val="a8"/>
        <w:ind w:firstLine="709"/>
        <w:jc w:val="both"/>
        <w:rPr>
          <w:rFonts w:ascii="Arial" w:hAnsi="Arial" w:cs="Arial"/>
          <w:bCs/>
          <w:sz w:val="24"/>
          <w:szCs w:val="24"/>
        </w:rPr>
      </w:pPr>
      <w:r w:rsidRPr="0045788D">
        <w:rPr>
          <w:rFonts w:ascii="Arial" w:hAnsi="Arial" w:cs="Arial"/>
          <w:bCs/>
          <w:sz w:val="24"/>
          <w:szCs w:val="24"/>
        </w:rPr>
        <w:t xml:space="preserve">В соответствии </w:t>
      </w:r>
      <w:r>
        <w:rPr>
          <w:rFonts w:ascii="Arial" w:hAnsi="Arial" w:cs="Arial"/>
          <w:bCs/>
          <w:sz w:val="24"/>
          <w:szCs w:val="24"/>
        </w:rPr>
        <w:t>с требованием статьи 35.1 Федерального закона от 25.06.2002 № 73-ФЗ «Об объектах культурного наследия (памятниках истории и культуры) народов Российской Федерации и пункта 3.1 статьи 19 Федерального закона от 13.06.2006 №38-ФЗ «О рекламе»</w:t>
      </w:r>
      <w:r w:rsidRPr="0045788D">
        <w:rPr>
          <w:rFonts w:ascii="Arial" w:hAnsi="Arial" w:cs="Arial"/>
          <w:bCs/>
          <w:sz w:val="24"/>
          <w:szCs w:val="24"/>
        </w:rPr>
        <w:t>,</w:t>
      </w:r>
      <w:r>
        <w:rPr>
          <w:rFonts w:ascii="Arial" w:hAnsi="Arial" w:cs="Arial"/>
          <w:bCs/>
          <w:sz w:val="24"/>
          <w:szCs w:val="24"/>
        </w:rPr>
        <w:t xml:space="preserve"> а также приведение вывесок и информационных конструкций в соответствие с требованиями охранных обязательств,</w:t>
      </w:r>
      <w:r w:rsidRPr="0045788D">
        <w:rPr>
          <w:rFonts w:ascii="Arial" w:hAnsi="Arial" w:cs="Arial"/>
          <w:bCs/>
          <w:sz w:val="24"/>
          <w:szCs w:val="24"/>
        </w:rPr>
        <w:t xml:space="preserve"> руководствуясь </w:t>
      </w:r>
      <w:r>
        <w:rPr>
          <w:rFonts w:ascii="Arial" w:hAnsi="Arial" w:cs="Arial"/>
          <w:bCs/>
          <w:sz w:val="24"/>
          <w:szCs w:val="24"/>
        </w:rPr>
        <w:t>Уставом</w:t>
      </w:r>
      <w:r w:rsidRPr="0045788D">
        <w:rPr>
          <w:rFonts w:ascii="Arial" w:hAnsi="Arial" w:cs="Arial"/>
          <w:bCs/>
          <w:sz w:val="24"/>
          <w:szCs w:val="24"/>
        </w:rPr>
        <w:t xml:space="preserve"> муниципального образования «</w:t>
      </w:r>
      <w:r>
        <w:rPr>
          <w:rFonts w:ascii="Arial" w:hAnsi="Arial" w:cs="Arial"/>
          <w:bCs/>
          <w:sz w:val="24"/>
          <w:szCs w:val="24"/>
        </w:rPr>
        <w:t>Табарсук</w:t>
      </w:r>
      <w:r w:rsidRPr="0045788D">
        <w:rPr>
          <w:rFonts w:ascii="Arial" w:hAnsi="Arial" w:cs="Arial"/>
          <w:bCs/>
          <w:sz w:val="24"/>
          <w:szCs w:val="24"/>
        </w:rPr>
        <w:t>»,</w:t>
      </w:r>
    </w:p>
    <w:p w:rsidR="0004001F" w:rsidRPr="00AA254C" w:rsidRDefault="0004001F" w:rsidP="0004001F">
      <w:pPr>
        <w:pStyle w:val="a8"/>
        <w:rPr>
          <w:rFonts w:ascii="Arial" w:hAnsi="Arial" w:cs="Arial"/>
          <w:bCs/>
          <w:sz w:val="24"/>
        </w:rPr>
      </w:pPr>
    </w:p>
    <w:p w:rsidR="0004001F" w:rsidRPr="0045788D" w:rsidRDefault="0004001F" w:rsidP="0004001F">
      <w:pPr>
        <w:pStyle w:val="a8"/>
        <w:jc w:val="center"/>
        <w:rPr>
          <w:rFonts w:ascii="Arial" w:hAnsi="Arial" w:cs="Arial"/>
          <w:b/>
          <w:bCs/>
        </w:rPr>
      </w:pPr>
      <w:r>
        <w:rPr>
          <w:rFonts w:ascii="Arial" w:hAnsi="Arial" w:cs="Arial"/>
          <w:b/>
          <w:bCs/>
        </w:rPr>
        <w:t>ПОСТАНОВЛЯЮ:</w:t>
      </w:r>
    </w:p>
    <w:p w:rsidR="0004001F" w:rsidRPr="00AA254C" w:rsidRDefault="0004001F" w:rsidP="0004001F">
      <w:pPr>
        <w:pStyle w:val="a8"/>
        <w:jc w:val="both"/>
        <w:rPr>
          <w:rFonts w:ascii="Arial" w:hAnsi="Arial" w:cs="Arial"/>
          <w:bCs/>
          <w:sz w:val="24"/>
        </w:rPr>
      </w:pPr>
    </w:p>
    <w:p w:rsidR="0004001F" w:rsidRPr="0045788D" w:rsidRDefault="0004001F" w:rsidP="0004001F">
      <w:pPr>
        <w:pStyle w:val="a8"/>
        <w:ind w:firstLine="709"/>
        <w:jc w:val="both"/>
        <w:rPr>
          <w:rFonts w:ascii="Arial" w:hAnsi="Arial" w:cs="Arial"/>
          <w:bCs/>
          <w:sz w:val="24"/>
          <w:szCs w:val="24"/>
        </w:rPr>
      </w:pPr>
      <w:r>
        <w:rPr>
          <w:rFonts w:ascii="Arial" w:hAnsi="Arial" w:cs="Arial"/>
          <w:bCs/>
          <w:sz w:val="24"/>
          <w:szCs w:val="24"/>
        </w:rPr>
        <w:t>1.</w:t>
      </w:r>
      <w:r w:rsidRPr="0045788D">
        <w:rPr>
          <w:rFonts w:ascii="Arial" w:hAnsi="Arial" w:cs="Arial"/>
          <w:bCs/>
          <w:sz w:val="24"/>
          <w:szCs w:val="24"/>
        </w:rPr>
        <w:t xml:space="preserve"> Утвердить </w:t>
      </w:r>
      <w:r>
        <w:rPr>
          <w:rFonts w:ascii="Arial" w:hAnsi="Arial" w:cs="Arial"/>
          <w:bCs/>
          <w:sz w:val="24"/>
          <w:szCs w:val="24"/>
        </w:rPr>
        <w:t>план-график мероприятий, направленных на создание привлекательного облика поселения (Приложение 1, 2</w:t>
      </w:r>
      <w:r w:rsidRPr="0045788D">
        <w:rPr>
          <w:rFonts w:ascii="Arial" w:hAnsi="Arial" w:cs="Arial"/>
          <w:bCs/>
          <w:sz w:val="24"/>
          <w:szCs w:val="24"/>
        </w:rPr>
        <w:t>).</w:t>
      </w:r>
    </w:p>
    <w:p w:rsidR="0004001F" w:rsidRDefault="0004001F" w:rsidP="0004001F">
      <w:pPr>
        <w:pStyle w:val="a8"/>
        <w:ind w:firstLine="708"/>
        <w:jc w:val="both"/>
        <w:rPr>
          <w:rFonts w:ascii="Arial" w:hAnsi="Arial" w:cs="Arial"/>
          <w:bCs/>
          <w:sz w:val="24"/>
          <w:szCs w:val="24"/>
        </w:rPr>
      </w:pPr>
      <w:r>
        <w:rPr>
          <w:rFonts w:ascii="Arial" w:hAnsi="Arial" w:cs="Arial"/>
          <w:bCs/>
          <w:sz w:val="24"/>
          <w:szCs w:val="24"/>
        </w:rPr>
        <w:t>2</w:t>
      </w:r>
      <w:r w:rsidRPr="0045788D">
        <w:rPr>
          <w:rFonts w:ascii="Arial" w:hAnsi="Arial" w:cs="Arial"/>
          <w:bCs/>
          <w:sz w:val="24"/>
          <w:szCs w:val="24"/>
        </w:rPr>
        <w:t xml:space="preserve">. Настоящее постановление </w:t>
      </w:r>
      <w:r>
        <w:rPr>
          <w:rFonts w:ascii="Arial" w:hAnsi="Arial" w:cs="Arial"/>
          <w:bCs/>
          <w:sz w:val="24"/>
          <w:szCs w:val="24"/>
        </w:rPr>
        <w:t>опубликовать в печатном средстве массовой информации «Табарсукский вестник».</w:t>
      </w:r>
    </w:p>
    <w:p w:rsidR="0004001F" w:rsidRPr="0045788D" w:rsidRDefault="0004001F" w:rsidP="0004001F">
      <w:pPr>
        <w:pStyle w:val="a8"/>
        <w:ind w:firstLine="708"/>
        <w:jc w:val="both"/>
        <w:rPr>
          <w:rFonts w:ascii="Arial" w:hAnsi="Arial" w:cs="Arial"/>
          <w:sz w:val="24"/>
          <w:szCs w:val="24"/>
        </w:rPr>
      </w:pPr>
      <w:r>
        <w:rPr>
          <w:rFonts w:ascii="Arial" w:hAnsi="Arial" w:cs="Arial"/>
          <w:bCs/>
          <w:sz w:val="24"/>
          <w:szCs w:val="24"/>
        </w:rPr>
        <w:t>3.Контроль за исполнением данного постановления оставляю за собой.</w:t>
      </w:r>
    </w:p>
    <w:p w:rsidR="0004001F" w:rsidRPr="0045788D" w:rsidRDefault="0004001F" w:rsidP="0004001F">
      <w:pPr>
        <w:pStyle w:val="a8"/>
        <w:rPr>
          <w:rFonts w:ascii="Arial" w:hAnsi="Arial" w:cs="Arial"/>
          <w:sz w:val="24"/>
          <w:szCs w:val="24"/>
        </w:rPr>
      </w:pPr>
    </w:p>
    <w:p w:rsidR="0004001F" w:rsidRPr="0045788D" w:rsidRDefault="0004001F" w:rsidP="0004001F">
      <w:pPr>
        <w:pStyle w:val="a8"/>
        <w:rPr>
          <w:rFonts w:ascii="Arial" w:hAnsi="Arial" w:cs="Arial"/>
          <w:sz w:val="24"/>
          <w:szCs w:val="24"/>
        </w:rPr>
      </w:pPr>
    </w:p>
    <w:p w:rsidR="0004001F" w:rsidRPr="0045788D" w:rsidRDefault="0004001F" w:rsidP="0004001F">
      <w:pPr>
        <w:pStyle w:val="a8"/>
        <w:rPr>
          <w:rFonts w:ascii="Arial" w:hAnsi="Arial" w:cs="Arial"/>
          <w:sz w:val="24"/>
          <w:szCs w:val="24"/>
        </w:rPr>
      </w:pPr>
      <w:r w:rsidRPr="0045788D">
        <w:rPr>
          <w:rFonts w:ascii="Arial" w:hAnsi="Arial" w:cs="Arial"/>
          <w:sz w:val="24"/>
          <w:szCs w:val="24"/>
        </w:rPr>
        <w:t xml:space="preserve">Глава </w:t>
      </w:r>
      <w:r>
        <w:rPr>
          <w:rFonts w:ascii="Arial" w:hAnsi="Arial" w:cs="Arial"/>
          <w:sz w:val="24"/>
          <w:szCs w:val="24"/>
        </w:rPr>
        <w:t>муниципального образования</w:t>
      </w:r>
      <w:r w:rsidRPr="0045788D">
        <w:rPr>
          <w:rFonts w:ascii="Arial" w:hAnsi="Arial" w:cs="Arial"/>
          <w:sz w:val="24"/>
          <w:szCs w:val="24"/>
        </w:rPr>
        <w:t xml:space="preserve"> «</w:t>
      </w:r>
      <w:r>
        <w:rPr>
          <w:rFonts w:ascii="Arial" w:hAnsi="Arial" w:cs="Arial"/>
          <w:sz w:val="24"/>
          <w:szCs w:val="24"/>
        </w:rPr>
        <w:t>Табарсук</w:t>
      </w:r>
      <w:r w:rsidRPr="0045788D">
        <w:rPr>
          <w:rFonts w:ascii="Arial" w:hAnsi="Arial" w:cs="Arial"/>
          <w:sz w:val="24"/>
          <w:szCs w:val="24"/>
        </w:rPr>
        <w:t>»</w:t>
      </w:r>
    </w:p>
    <w:p w:rsidR="0004001F" w:rsidRDefault="0004001F" w:rsidP="0004001F">
      <w:pPr>
        <w:pStyle w:val="a8"/>
        <w:rPr>
          <w:rFonts w:ascii="Arial" w:hAnsi="Arial" w:cs="Arial"/>
          <w:sz w:val="24"/>
          <w:szCs w:val="24"/>
        </w:rPr>
      </w:pPr>
      <w:r>
        <w:rPr>
          <w:rFonts w:ascii="Arial" w:hAnsi="Arial" w:cs="Arial"/>
          <w:sz w:val="24"/>
          <w:szCs w:val="24"/>
        </w:rPr>
        <w:t>Т.С.Андреева</w:t>
      </w:r>
    </w:p>
    <w:p w:rsidR="0004001F" w:rsidRPr="00AA254C" w:rsidRDefault="0004001F" w:rsidP="0004001F">
      <w:pPr>
        <w:pStyle w:val="a8"/>
        <w:rPr>
          <w:rFonts w:ascii="Arial" w:hAnsi="Arial" w:cs="Arial"/>
          <w:sz w:val="24"/>
        </w:rPr>
      </w:pPr>
    </w:p>
    <w:p w:rsidR="0004001F" w:rsidRPr="0004001F" w:rsidRDefault="0004001F" w:rsidP="0004001F">
      <w:pPr>
        <w:pStyle w:val="a8"/>
        <w:jc w:val="right"/>
        <w:rPr>
          <w:rFonts w:ascii="Courier New" w:hAnsi="Courier New" w:cs="Courier New"/>
          <w:sz w:val="22"/>
        </w:rPr>
      </w:pPr>
      <w:r w:rsidRPr="0004001F">
        <w:rPr>
          <w:rFonts w:ascii="Courier New" w:hAnsi="Courier New" w:cs="Courier New"/>
          <w:sz w:val="22"/>
        </w:rPr>
        <w:t>Приложение №1 к постановлению</w:t>
      </w:r>
    </w:p>
    <w:p w:rsidR="0004001F" w:rsidRPr="0004001F" w:rsidRDefault="0004001F" w:rsidP="0004001F">
      <w:pPr>
        <w:pStyle w:val="a8"/>
        <w:jc w:val="right"/>
        <w:rPr>
          <w:rFonts w:ascii="Courier New" w:hAnsi="Courier New" w:cs="Courier New"/>
          <w:sz w:val="22"/>
        </w:rPr>
      </w:pPr>
      <w:r w:rsidRPr="0004001F">
        <w:rPr>
          <w:rFonts w:ascii="Courier New" w:hAnsi="Courier New" w:cs="Courier New"/>
          <w:sz w:val="22"/>
        </w:rPr>
        <w:t>главы МО «Табарсук»</w:t>
      </w:r>
    </w:p>
    <w:p w:rsidR="0004001F" w:rsidRPr="0004001F" w:rsidRDefault="0004001F" w:rsidP="0004001F">
      <w:pPr>
        <w:pStyle w:val="a8"/>
        <w:jc w:val="right"/>
        <w:rPr>
          <w:rFonts w:ascii="Courier New" w:hAnsi="Courier New" w:cs="Courier New"/>
          <w:sz w:val="22"/>
        </w:rPr>
      </w:pPr>
      <w:r w:rsidRPr="0004001F">
        <w:rPr>
          <w:rFonts w:ascii="Courier New" w:hAnsi="Courier New" w:cs="Courier New"/>
          <w:sz w:val="22"/>
        </w:rPr>
        <w:t>от 28.08.2017г.№ 44-п</w:t>
      </w:r>
    </w:p>
    <w:p w:rsidR="0004001F" w:rsidRPr="00AA254C" w:rsidRDefault="0004001F" w:rsidP="0004001F">
      <w:pPr>
        <w:pStyle w:val="a8"/>
        <w:jc w:val="center"/>
        <w:rPr>
          <w:rFonts w:ascii="Arial" w:hAnsi="Arial" w:cs="Arial"/>
          <w:sz w:val="24"/>
        </w:rPr>
      </w:pPr>
    </w:p>
    <w:p w:rsidR="0004001F" w:rsidRPr="00FB79E5" w:rsidRDefault="0004001F" w:rsidP="0004001F">
      <w:pPr>
        <w:pStyle w:val="a8"/>
        <w:jc w:val="center"/>
        <w:rPr>
          <w:rFonts w:ascii="Arial" w:hAnsi="Arial" w:cs="Arial"/>
          <w:sz w:val="24"/>
          <w:szCs w:val="24"/>
        </w:rPr>
      </w:pPr>
      <w:r w:rsidRPr="00FB79E5">
        <w:rPr>
          <w:rFonts w:ascii="Arial" w:hAnsi="Arial" w:cs="Arial"/>
          <w:sz w:val="24"/>
          <w:szCs w:val="24"/>
        </w:rPr>
        <w:t>План-график</w:t>
      </w:r>
    </w:p>
    <w:p w:rsidR="0004001F" w:rsidRDefault="0004001F" w:rsidP="0004001F">
      <w:pPr>
        <w:pStyle w:val="a8"/>
        <w:jc w:val="center"/>
        <w:rPr>
          <w:rFonts w:ascii="Arial" w:hAnsi="Arial" w:cs="Arial"/>
          <w:sz w:val="24"/>
          <w:szCs w:val="24"/>
        </w:rPr>
      </w:pPr>
      <w:r w:rsidRPr="00FB79E5">
        <w:rPr>
          <w:rFonts w:ascii="Arial" w:hAnsi="Arial" w:cs="Arial"/>
          <w:sz w:val="24"/>
          <w:szCs w:val="24"/>
        </w:rPr>
        <w:t>мероприятий, направленных на создание п</w:t>
      </w:r>
      <w:r>
        <w:rPr>
          <w:rFonts w:ascii="Arial" w:hAnsi="Arial" w:cs="Arial"/>
          <w:sz w:val="24"/>
          <w:szCs w:val="24"/>
        </w:rPr>
        <w:t>ривлекательного облика</w:t>
      </w:r>
    </w:p>
    <w:p w:rsidR="0004001F" w:rsidRPr="00FB79E5" w:rsidRDefault="0004001F" w:rsidP="0004001F">
      <w:pPr>
        <w:pStyle w:val="a8"/>
        <w:jc w:val="center"/>
        <w:rPr>
          <w:rFonts w:ascii="Arial" w:hAnsi="Arial" w:cs="Arial"/>
          <w:sz w:val="24"/>
          <w:szCs w:val="24"/>
        </w:rPr>
      </w:pPr>
      <w:r>
        <w:rPr>
          <w:rFonts w:ascii="Arial" w:hAnsi="Arial" w:cs="Arial"/>
          <w:sz w:val="24"/>
          <w:szCs w:val="24"/>
        </w:rPr>
        <w:t>МО «Табарсук»</w:t>
      </w:r>
    </w:p>
    <w:p w:rsidR="0004001F" w:rsidRPr="00FB79E5" w:rsidRDefault="0004001F" w:rsidP="0004001F">
      <w:pPr>
        <w:pStyle w:val="a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118"/>
        <w:gridCol w:w="1835"/>
        <w:gridCol w:w="1933"/>
        <w:gridCol w:w="2065"/>
      </w:tblGrid>
      <w:tr w:rsidR="0004001F" w:rsidRPr="0004001F" w:rsidTr="0049399B">
        <w:tc>
          <w:tcPr>
            <w:tcW w:w="61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 п/п</w:t>
            </w:r>
          </w:p>
        </w:tc>
        <w:tc>
          <w:tcPr>
            <w:tcW w:w="312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Наименование мероприятия</w:t>
            </w:r>
          </w:p>
        </w:tc>
        <w:tc>
          <w:tcPr>
            <w:tcW w:w="1837"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Срок исполнения</w:t>
            </w:r>
          </w:p>
        </w:tc>
        <w:tc>
          <w:tcPr>
            <w:tcW w:w="1933"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Ответственный за исполнение</w:t>
            </w:r>
          </w:p>
        </w:tc>
        <w:tc>
          <w:tcPr>
            <w:tcW w:w="2065"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Примечание</w:t>
            </w:r>
          </w:p>
        </w:tc>
      </w:tr>
      <w:tr w:rsidR="0004001F" w:rsidRPr="0004001F" w:rsidTr="0049399B">
        <w:tc>
          <w:tcPr>
            <w:tcW w:w="61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1</w:t>
            </w:r>
          </w:p>
        </w:tc>
        <w:tc>
          <w:tcPr>
            <w:tcW w:w="312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 xml:space="preserve">Разработка и утверждение порядка осуществления демонтажа рекламных конструкций, установленных и </w:t>
            </w:r>
            <w:r w:rsidRPr="0004001F">
              <w:rPr>
                <w:rFonts w:ascii="Courier New" w:hAnsi="Courier New" w:cs="Courier New"/>
                <w:sz w:val="22"/>
              </w:rPr>
              <w:lastRenderedPageBreak/>
              <w:t>эксплуатируемых с нарушением законодательства</w:t>
            </w:r>
          </w:p>
        </w:tc>
        <w:tc>
          <w:tcPr>
            <w:tcW w:w="1837"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lastRenderedPageBreak/>
              <w:t>1 октября 2017</w:t>
            </w:r>
          </w:p>
        </w:tc>
        <w:tc>
          <w:tcPr>
            <w:tcW w:w="1933"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Ведущий специалист</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МО «Табарсук»</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Голубитченко Е.П.</w:t>
            </w:r>
          </w:p>
        </w:tc>
        <w:tc>
          <w:tcPr>
            <w:tcW w:w="2065"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Предоставление утвержденного нормативно – правового акта</w:t>
            </w:r>
          </w:p>
        </w:tc>
      </w:tr>
      <w:tr w:rsidR="0004001F" w:rsidRPr="0004001F" w:rsidTr="0049399B">
        <w:tc>
          <w:tcPr>
            <w:tcW w:w="61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lastRenderedPageBreak/>
              <w:t>2</w:t>
            </w:r>
          </w:p>
        </w:tc>
        <w:tc>
          <w:tcPr>
            <w:tcW w:w="312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Приведение наружной рекламы на зданиях, имеющих статус объектов культурного наследия, в соответствии с требованиями статьи 35.1 Федерального закона от 25.06.2002 №73-ФЗ «Об объектах культурного наследи (памятниках истории и культуры) народов Российской Федерации и пункта 3.1 статьи 19 Федерального закона от 13.06.2006 №38-ФЗ</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«О рекламе», а также приведение вывесок и информационных конструкций в соответствии с требованиями охранных обязательств</w:t>
            </w:r>
          </w:p>
        </w:tc>
        <w:tc>
          <w:tcPr>
            <w:tcW w:w="1837"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15 декабря 2017</w:t>
            </w:r>
          </w:p>
        </w:tc>
        <w:tc>
          <w:tcPr>
            <w:tcW w:w="1933"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Ведущий специалист</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МО «Табарсук»</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Голубитченко Е.П.</w:t>
            </w:r>
          </w:p>
        </w:tc>
        <w:tc>
          <w:tcPr>
            <w:tcW w:w="2065"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Предоставление «дорожной карты»</w:t>
            </w:r>
          </w:p>
        </w:tc>
      </w:tr>
      <w:tr w:rsidR="0004001F" w:rsidRPr="0004001F" w:rsidTr="0049399B">
        <w:tc>
          <w:tcPr>
            <w:tcW w:w="61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3</w:t>
            </w:r>
          </w:p>
        </w:tc>
        <w:tc>
          <w:tcPr>
            <w:tcW w:w="312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Выявление рекламных конструкций, установленных и эксплуатируемых в отсутствие разрешение на установку и эксплуатацию рекламной конструкции</w:t>
            </w:r>
          </w:p>
        </w:tc>
        <w:tc>
          <w:tcPr>
            <w:tcW w:w="1837"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постоянно</w:t>
            </w:r>
          </w:p>
        </w:tc>
        <w:tc>
          <w:tcPr>
            <w:tcW w:w="1933"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Ведущий специалист</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МО «Табарсук»</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Голубитченко Е.П.</w:t>
            </w:r>
          </w:p>
        </w:tc>
        <w:tc>
          <w:tcPr>
            <w:tcW w:w="2065" w:type="dxa"/>
            <w:vAlign w:val="center"/>
          </w:tcPr>
          <w:p w:rsidR="0004001F" w:rsidRPr="0004001F" w:rsidRDefault="0004001F" w:rsidP="0049399B">
            <w:pPr>
              <w:pStyle w:val="a8"/>
              <w:jc w:val="center"/>
              <w:rPr>
                <w:rFonts w:ascii="Courier New" w:hAnsi="Courier New" w:cs="Courier New"/>
                <w:sz w:val="22"/>
              </w:rPr>
            </w:pPr>
          </w:p>
        </w:tc>
      </w:tr>
      <w:tr w:rsidR="0004001F" w:rsidRPr="0004001F" w:rsidTr="0049399B">
        <w:tc>
          <w:tcPr>
            <w:tcW w:w="61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4</w:t>
            </w:r>
          </w:p>
        </w:tc>
        <w:tc>
          <w:tcPr>
            <w:tcW w:w="3123" w:type="dxa"/>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Информационно – разъяснительная работа с населением и предпринимателями</w:t>
            </w:r>
          </w:p>
        </w:tc>
        <w:tc>
          <w:tcPr>
            <w:tcW w:w="1837"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постоянно</w:t>
            </w:r>
          </w:p>
        </w:tc>
        <w:tc>
          <w:tcPr>
            <w:tcW w:w="1933" w:type="dxa"/>
            <w:vAlign w:val="center"/>
          </w:tcPr>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Ведущий специалист</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МО «Табарсук»</w:t>
            </w:r>
          </w:p>
          <w:p w:rsidR="0004001F" w:rsidRPr="0004001F" w:rsidRDefault="0004001F" w:rsidP="0049399B">
            <w:pPr>
              <w:pStyle w:val="a8"/>
              <w:jc w:val="center"/>
              <w:rPr>
                <w:rFonts w:ascii="Courier New" w:hAnsi="Courier New" w:cs="Courier New"/>
                <w:sz w:val="22"/>
              </w:rPr>
            </w:pPr>
            <w:r w:rsidRPr="0004001F">
              <w:rPr>
                <w:rFonts w:ascii="Courier New" w:hAnsi="Courier New" w:cs="Courier New"/>
                <w:sz w:val="22"/>
              </w:rPr>
              <w:t>Голубитченко Е.П.</w:t>
            </w:r>
          </w:p>
        </w:tc>
        <w:tc>
          <w:tcPr>
            <w:tcW w:w="2065" w:type="dxa"/>
            <w:vAlign w:val="center"/>
          </w:tcPr>
          <w:p w:rsidR="0004001F" w:rsidRPr="0004001F" w:rsidRDefault="0004001F" w:rsidP="0049399B">
            <w:pPr>
              <w:pStyle w:val="a8"/>
              <w:jc w:val="center"/>
              <w:rPr>
                <w:rFonts w:ascii="Courier New" w:hAnsi="Courier New" w:cs="Courier New"/>
                <w:sz w:val="22"/>
              </w:rPr>
            </w:pPr>
          </w:p>
        </w:tc>
      </w:tr>
    </w:tbl>
    <w:p w:rsidR="0004001F" w:rsidRPr="00454B21" w:rsidRDefault="0004001F" w:rsidP="0004001F">
      <w:pPr>
        <w:pStyle w:val="a8"/>
        <w:jc w:val="right"/>
        <w:rPr>
          <w:rFonts w:ascii="Arial" w:hAnsi="Arial" w:cs="Arial"/>
          <w:sz w:val="24"/>
        </w:rPr>
      </w:pPr>
    </w:p>
    <w:p w:rsidR="0004001F" w:rsidRPr="00EC7CD9" w:rsidRDefault="0004001F" w:rsidP="0004001F">
      <w:pPr>
        <w:pStyle w:val="a8"/>
        <w:jc w:val="right"/>
        <w:rPr>
          <w:rFonts w:ascii="Courier New" w:hAnsi="Courier New" w:cs="Courier New"/>
          <w:sz w:val="22"/>
        </w:rPr>
      </w:pPr>
      <w:r w:rsidRPr="00EC7CD9">
        <w:rPr>
          <w:rFonts w:ascii="Courier New" w:hAnsi="Courier New" w:cs="Courier New"/>
          <w:sz w:val="22"/>
        </w:rPr>
        <w:t>Приложение 2 к постановлению</w:t>
      </w:r>
    </w:p>
    <w:p w:rsidR="0004001F" w:rsidRPr="00EC7CD9" w:rsidRDefault="0004001F" w:rsidP="0004001F">
      <w:pPr>
        <w:pStyle w:val="a8"/>
        <w:jc w:val="right"/>
        <w:rPr>
          <w:rFonts w:ascii="Courier New" w:hAnsi="Courier New" w:cs="Courier New"/>
          <w:sz w:val="22"/>
        </w:rPr>
      </w:pPr>
      <w:r w:rsidRPr="00EC7CD9">
        <w:rPr>
          <w:rFonts w:ascii="Courier New" w:hAnsi="Courier New" w:cs="Courier New"/>
          <w:sz w:val="22"/>
        </w:rPr>
        <w:t>главы МО «Табарсук»</w:t>
      </w:r>
    </w:p>
    <w:p w:rsidR="0004001F" w:rsidRPr="00EC7CD9" w:rsidRDefault="0004001F" w:rsidP="0004001F">
      <w:pPr>
        <w:pStyle w:val="a8"/>
        <w:jc w:val="right"/>
        <w:rPr>
          <w:rFonts w:ascii="Courier New" w:hAnsi="Courier New" w:cs="Courier New"/>
          <w:sz w:val="22"/>
        </w:rPr>
      </w:pPr>
      <w:r w:rsidRPr="00EC7CD9">
        <w:rPr>
          <w:rFonts w:ascii="Courier New" w:hAnsi="Courier New" w:cs="Courier New"/>
          <w:sz w:val="22"/>
        </w:rPr>
        <w:t>от 28.08.2017г.№44-П</w:t>
      </w:r>
    </w:p>
    <w:p w:rsidR="0004001F" w:rsidRPr="00454B21" w:rsidRDefault="0004001F" w:rsidP="0004001F">
      <w:pPr>
        <w:pStyle w:val="a8"/>
        <w:jc w:val="right"/>
        <w:rPr>
          <w:rFonts w:ascii="Arial" w:hAnsi="Arial" w:cs="Arial"/>
          <w:sz w:val="24"/>
        </w:rPr>
      </w:pPr>
    </w:p>
    <w:p w:rsidR="0004001F" w:rsidRDefault="0004001F" w:rsidP="0004001F">
      <w:pPr>
        <w:pStyle w:val="a8"/>
        <w:jc w:val="center"/>
        <w:rPr>
          <w:rFonts w:ascii="Arial" w:hAnsi="Arial" w:cs="Arial"/>
          <w:sz w:val="24"/>
          <w:szCs w:val="24"/>
        </w:rPr>
      </w:pPr>
      <w:r>
        <w:rPr>
          <w:rFonts w:ascii="Arial" w:hAnsi="Arial" w:cs="Arial"/>
          <w:sz w:val="24"/>
          <w:szCs w:val="24"/>
        </w:rPr>
        <w:t>План-график</w:t>
      </w:r>
    </w:p>
    <w:p w:rsidR="0004001F" w:rsidRDefault="0004001F" w:rsidP="0004001F">
      <w:pPr>
        <w:pStyle w:val="a8"/>
        <w:jc w:val="center"/>
        <w:rPr>
          <w:rFonts w:ascii="Arial" w:hAnsi="Arial" w:cs="Arial"/>
          <w:sz w:val="24"/>
          <w:szCs w:val="24"/>
        </w:rPr>
      </w:pPr>
      <w:r>
        <w:rPr>
          <w:rFonts w:ascii="Arial" w:hAnsi="Arial" w:cs="Arial"/>
          <w:sz w:val="24"/>
          <w:szCs w:val="24"/>
        </w:rPr>
        <w:t>мероприятий, направленных на создание привлекательного облика</w:t>
      </w:r>
    </w:p>
    <w:p w:rsidR="0004001F" w:rsidRDefault="0004001F" w:rsidP="0004001F">
      <w:pPr>
        <w:pStyle w:val="a8"/>
        <w:jc w:val="center"/>
        <w:rPr>
          <w:rFonts w:ascii="Arial" w:hAnsi="Arial" w:cs="Arial"/>
          <w:sz w:val="24"/>
          <w:szCs w:val="24"/>
        </w:rPr>
      </w:pPr>
      <w:r>
        <w:rPr>
          <w:rFonts w:ascii="Arial" w:hAnsi="Arial" w:cs="Arial"/>
          <w:sz w:val="24"/>
          <w:szCs w:val="24"/>
        </w:rPr>
        <w:t>МО «Табарсук»</w:t>
      </w:r>
    </w:p>
    <w:p w:rsidR="0004001F" w:rsidRDefault="0004001F" w:rsidP="0004001F">
      <w:pPr>
        <w:pStyle w:val="a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140"/>
        <w:gridCol w:w="1813"/>
        <w:gridCol w:w="1933"/>
        <w:gridCol w:w="2065"/>
      </w:tblGrid>
      <w:tr w:rsidR="0004001F" w:rsidRPr="00EC7CD9" w:rsidTr="0049399B">
        <w:tc>
          <w:tcPr>
            <w:tcW w:w="541"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 п/п</w:t>
            </w:r>
          </w:p>
        </w:tc>
        <w:tc>
          <w:tcPr>
            <w:tcW w:w="3290"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 xml:space="preserve">Наименование мероприятия </w:t>
            </w:r>
          </w:p>
        </w:tc>
        <w:tc>
          <w:tcPr>
            <w:tcW w:w="1912"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Срок исполнения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Ответственный за исполнение</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Примечание</w:t>
            </w:r>
          </w:p>
        </w:tc>
      </w:tr>
      <w:tr w:rsidR="0004001F" w:rsidRPr="00EC7CD9" w:rsidTr="0049399B">
        <w:tc>
          <w:tcPr>
            <w:tcW w:w="541"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1</w:t>
            </w:r>
          </w:p>
        </w:tc>
        <w:tc>
          <w:tcPr>
            <w:tcW w:w="3290"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 xml:space="preserve">Разработка и утверждение правил размещения вывесок и информационных </w:t>
            </w:r>
            <w:r w:rsidRPr="00EC7CD9">
              <w:rPr>
                <w:rFonts w:ascii="Courier New" w:hAnsi="Courier New" w:cs="Courier New"/>
                <w:sz w:val="22"/>
              </w:rPr>
              <w:lastRenderedPageBreak/>
              <w:t>конструкций (далее – Правил) в соответствии с методическими рекомендациями по подготовке правил благоустройства территории поселений, городских округов, внутригородских районов, утвержденных приказом Минстроя России от 13.04.2017г.№711/пр</w:t>
            </w:r>
          </w:p>
        </w:tc>
        <w:tc>
          <w:tcPr>
            <w:tcW w:w="1912" w:type="dxa"/>
            <w:tcBorders>
              <w:top w:val="single" w:sz="4" w:space="0" w:color="auto"/>
              <w:left w:val="single" w:sz="4" w:space="0" w:color="auto"/>
              <w:bottom w:val="single" w:sz="4" w:space="0" w:color="auto"/>
              <w:right w:val="single" w:sz="4" w:space="0" w:color="auto"/>
            </w:tcBorders>
            <w:vAlign w:val="center"/>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lastRenderedPageBreak/>
              <w:t>15 декабря 2017</w:t>
            </w:r>
          </w:p>
        </w:tc>
        <w:tc>
          <w:tcPr>
            <w:tcW w:w="1914" w:type="dxa"/>
            <w:tcBorders>
              <w:top w:val="single" w:sz="4" w:space="0" w:color="auto"/>
              <w:left w:val="single" w:sz="4" w:space="0" w:color="auto"/>
              <w:bottom w:val="single" w:sz="4" w:space="0" w:color="auto"/>
              <w:right w:val="single" w:sz="4" w:space="0" w:color="auto"/>
            </w:tcBorders>
            <w:vAlign w:val="center"/>
          </w:tcPr>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Ведущий специалист</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МО «Табарсук»</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 xml:space="preserve">Голубитченко </w:t>
            </w:r>
            <w:r w:rsidRPr="00EC7CD9">
              <w:rPr>
                <w:rFonts w:ascii="Courier New" w:hAnsi="Courier New" w:cs="Courier New"/>
                <w:sz w:val="22"/>
              </w:rPr>
              <w:lastRenderedPageBreak/>
              <w:t>Е.П.</w:t>
            </w:r>
          </w:p>
        </w:tc>
        <w:tc>
          <w:tcPr>
            <w:tcW w:w="1914" w:type="dxa"/>
            <w:tcBorders>
              <w:top w:val="single" w:sz="4" w:space="0" w:color="auto"/>
              <w:left w:val="single" w:sz="4" w:space="0" w:color="auto"/>
              <w:bottom w:val="single" w:sz="4" w:space="0" w:color="auto"/>
              <w:right w:val="single" w:sz="4" w:space="0" w:color="auto"/>
            </w:tcBorders>
            <w:vAlign w:val="center"/>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lastRenderedPageBreak/>
              <w:t>Предоставление утвержденного нормативно – правового акта</w:t>
            </w:r>
          </w:p>
        </w:tc>
      </w:tr>
      <w:tr w:rsidR="0004001F" w:rsidRPr="00EC7CD9" w:rsidTr="0049399B">
        <w:tc>
          <w:tcPr>
            <w:tcW w:w="541"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lastRenderedPageBreak/>
              <w:t>2</w:t>
            </w:r>
          </w:p>
        </w:tc>
        <w:tc>
          <w:tcPr>
            <w:tcW w:w="3290"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соответствии с Правилами, предусматривающих завершение этой работы до конца 2018 года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15 декабря 2017</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Ведущий специалист</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МО «Табарсук»</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Голубитченко Е.П.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Предоставление «дорожной карты»</w:t>
            </w:r>
          </w:p>
        </w:tc>
      </w:tr>
      <w:tr w:rsidR="0004001F" w:rsidRPr="00EC7CD9" w:rsidTr="0049399B">
        <w:tc>
          <w:tcPr>
            <w:tcW w:w="541"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3</w:t>
            </w:r>
          </w:p>
        </w:tc>
        <w:tc>
          <w:tcPr>
            <w:tcW w:w="3290"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Выявление вывесок и информационных конструкций, не соответствующих требованиям Правил</w:t>
            </w:r>
          </w:p>
        </w:tc>
        <w:tc>
          <w:tcPr>
            <w:tcW w:w="1912"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постоянно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Ведущий специалист</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МО «Табарсук»</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Голубитченко Е.П.</w:t>
            </w:r>
          </w:p>
        </w:tc>
        <w:tc>
          <w:tcPr>
            <w:tcW w:w="1914" w:type="dxa"/>
            <w:tcBorders>
              <w:top w:val="single" w:sz="4" w:space="0" w:color="auto"/>
              <w:left w:val="single" w:sz="4" w:space="0" w:color="auto"/>
              <w:bottom w:val="single" w:sz="4" w:space="0" w:color="auto"/>
              <w:right w:val="single" w:sz="4" w:space="0" w:color="auto"/>
            </w:tcBorders>
            <w:vAlign w:val="center"/>
          </w:tcPr>
          <w:p w:rsidR="0004001F" w:rsidRPr="00EC7CD9" w:rsidRDefault="0004001F" w:rsidP="0049399B">
            <w:pPr>
              <w:pStyle w:val="a8"/>
              <w:rPr>
                <w:rFonts w:ascii="Courier New" w:hAnsi="Courier New" w:cs="Courier New"/>
                <w:sz w:val="22"/>
              </w:rPr>
            </w:pPr>
          </w:p>
        </w:tc>
      </w:tr>
      <w:tr w:rsidR="0004001F" w:rsidRPr="00EC7CD9" w:rsidTr="0049399B">
        <w:tc>
          <w:tcPr>
            <w:tcW w:w="541"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4</w:t>
            </w:r>
          </w:p>
        </w:tc>
        <w:tc>
          <w:tcPr>
            <w:tcW w:w="3290" w:type="dxa"/>
            <w:tcBorders>
              <w:top w:val="single" w:sz="4" w:space="0" w:color="auto"/>
              <w:left w:val="single" w:sz="4" w:space="0" w:color="auto"/>
              <w:bottom w:val="single" w:sz="4" w:space="0" w:color="auto"/>
              <w:right w:val="single" w:sz="4" w:space="0" w:color="auto"/>
            </w:tcBorders>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Информационно – разъяснительная работа с населением и предпринимателями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rPr>
                <w:rFonts w:ascii="Courier New" w:hAnsi="Courier New" w:cs="Courier New"/>
                <w:sz w:val="22"/>
              </w:rPr>
            </w:pPr>
            <w:r w:rsidRPr="00EC7CD9">
              <w:rPr>
                <w:rFonts w:ascii="Courier New" w:hAnsi="Courier New" w:cs="Courier New"/>
                <w:sz w:val="22"/>
              </w:rPr>
              <w:t>постоянно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Ведущий специалист</w:t>
            </w:r>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МО «Табарсук»</w:t>
            </w:r>
            <w:bookmarkStart w:id="0" w:name="_GoBack"/>
            <w:bookmarkEnd w:id="0"/>
          </w:p>
          <w:p w:rsidR="0004001F" w:rsidRPr="00EC7CD9" w:rsidRDefault="0004001F" w:rsidP="0049399B">
            <w:pPr>
              <w:pStyle w:val="a8"/>
              <w:jc w:val="center"/>
              <w:rPr>
                <w:rFonts w:ascii="Courier New" w:hAnsi="Courier New" w:cs="Courier New"/>
                <w:sz w:val="22"/>
              </w:rPr>
            </w:pPr>
            <w:r w:rsidRPr="00EC7CD9">
              <w:rPr>
                <w:rFonts w:ascii="Courier New" w:hAnsi="Courier New" w:cs="Courier New"/>
                <w:sz w:val="22"/>
              </w:rPr>
              <w:t>Голубитченко Е.П.</w:t>
            </w:r>
          </w:p>
        </w:tc>
        <w:tc>
          <w:tcPr>
            <w:tcW w:w="1914" w:type="dxa"/>
            <w:tcBorders>
              <w:top w:val="single" w:sz="4" w:space="0" w:color="auto"/>
              <w:left w:val="single" w:sz="4" w:space="0" w:color="auto"/>
              <w:bottom w:val="single" w:sz="4" w:space="0" w:color="auto"/>
              <w:right w:val="single" w:sz="4" w:space="0" w:color="auto"/>
            </w:tcBorders>
            <w:vAlign w:val="center"/>
          </w:tcPr>
          <w:p w:rsidR="0004001F" w:rsidRPr="00EC7CD9" w:rsidRDefault="0004001F" w:rsidP="0049399B">
            <w:pPr>
              <w:pStyle w:val="a8"/>
              <w:rPr>
                <w:rFonts w:ascii="Courier New" w:hAnsi="Courier New" w:cs="Courier New"/>
                <w:sz w:val="22"/>
              </w:rPr>
            </w:pPr>
          </w:p>
        </w:tc>
      </w:tr>
    </w:tbl>
    <w:p w:rsidR="0004001F" w:rsidRPr="00FB79E5" w:rsidRDefault="0004001F" w:rsidP="0004001F">
      <w:pPr>
        <w:pStyle w:val="a8"/>
        <w:rPr>
          <w:rFonts w:ascii="Courier New" w:hAnsi="Courier New" w:cs="Courier New"/>
        </w:rPr>
      </w:pPr>
    </w:p>
    <w:p w:rsidR="00201CCE" w:rsidRPr="001464F5" w:rsidRDefault="00201CCE" w:rsidP="001464F5">
      <w:pPr>
        <w:pStyle w:val="a8"/>
        <w:jc w:val="both"/>
        <w:rPr>
          <w:rFonts w:ascii="Arial" w:hAnsi="Arial" w:cs="Arial"/>
          <w:sz w:val="24"/>
          <w:szCs w:val="24"/>
        </w:rPr>
      </w:pPr>
    </w:p>
    <w:p w:rsidR="00201CCE" w:rsidRPr="001464F5" w:rsidRDefault="00201CCE" w:rsidP="001464F5">
      <w:pPr>
        <w:pStyle w:val="a8"/>
        <w:jc w:val="both"/>
        <w:rPr>
          <w:rFonts w:ascii="Arial" w:hAnsi="Arial" w:cs="Arial"/>
          <w:sz w:val="24"/>
          <w:szCs w:val="24"/>
        </w:rPr>
      </w:pPr>
    </w:p>
    <w:p w:rsidR="00201CCE" w:rsidRPr="001464F5" w:rsidRDefault="00201CCE" w:rsidP="001464F5">
      <w:pPr>
        <w:pStyle w:val="a8"/>
        <w:rPr>
          <w:rFonts w:ascii="Arial" w:hAnsi="Arial" w:cs="Arial"/>
          <w:szCs w:val="24"/>
        </w:rPr>
      </w:pPr>
    </w:p>
    <w:p w:rsidR="001464F5" w:rsidRDefault="001464F5" w:rsidP="00C415DC">
      <w:pPr>
        <w:pStyle w:val="ConsPlusNormal"/>
        <w:ind w:firstLine="709"/>
        <w:jc w:val="both"/>
        <w:rPr>
          <w:sz w:val="24"/>
          <w:szCs w:val="24"/>
        </w:rPr>
        <w:sectPr w:rsidR="001464F5" w:rsidSect="001464F5">
          <w:pgSz w:w="11900" w:h="16800"/>
          <w:pgMar w:top="1134" w:right="851" w:bottom="1134" w:left="1701" w:header="720" w:footer="720" w:gutter="0"/>
          <w:cols w:space="720"/>
          <w:noEndnote/>
        </w:sect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1464F5" w:rsidRDefault="001464F5" w:rsidP="00C415DC">
      <w:pPr>
        <w:pStyle w:val="ConsPlusNormal"/>
        <w:ind w:firstLine="709"/>
        <w:jc w:val="both"/>
        <w:rPr>
          <w:sz w:val="24"/>
          <w:szCs w:val="24"/>
        </w:rPr>
        <w:sectPr w:rsidR="001464F5" w:rsidSect="001464F5">
          <w:pgSz w:w="16800" w:h="11900" w:orient="landscape"/>
          <w:pgMar w:top="851" w:right="1134" w:bottom="1701" w:left="1134" w:header="720" w:footer="720" w:gutter="0"/>
          <w:cols w:space="720"/>
          <w:noEndnote/>
        </w:sect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sectPr w:rsidR="00201CCE" w:rsidSect="00503AC4">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F0" w:rsidRDefault="006901F0" w:rsidP="00D05D3C">
      <w:pPr>
        <w:spacing w:after="0" w:line="240" w:lineRule="auto"/>
      </w:pPr>
      <w:r>
        <w:separator/>
      </w:r>
    </w:p>
  </w:endnote>
  <w:endnote w:type="continuationSeparator" w:id="1">
    <w:p w:rsidR="006901F0" w:rsidRDefault="006901F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F0" w:rsidRDefault="006901F0" w:rsidP="00D05D3C">
      <w:pPr>
        <w:spacing w:after="0" w:line="240" w:lineRule="auto"/>
      </w:pPr>
      <w:r>
        <w:separator/>
      </w:r>
    </w:p>
  </w:footnote>
  <w:footnote w:type="continuationSeparator" w:id="1">
    <w:p w:rsidR="006901F0" w:rsidRDefault="006901F0"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BE" w:rsidRDefault="00841E59">
    <w:pPr>
      <w:pStyle w:val="a3"/>
      <w:jc w:val="center"/>
    </w:pPr>
    <w:fldSimple w:instr=" PAGE   \* MERGEFORMAT ">
      <w:r w:rsidR="00FC0755">
        <w:rPr>
          <w:noProof/>
        </w:rPr>
        <w:t>17</w:t>
      </w:r>
    </w:fldSimple>
  </w:p>
  <w:p w:rsidR="004433BE" w:rsidRDefault="004433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3"/>
  </w:num>
  <w:num w:numId="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2563"/>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5C68"/>
    <w:rsid w:val="006B6C67"/>
    <w:rsid w:val="006C4834"/>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1E59"/>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D2627"/>
    <w:rsid w:val="008E1BB1"/>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80C67"/>
    <w:rsid w:val="00A950F3"/>
    <w:rsid w:val="00A96F40"/>
    <w:rsid w:val="00AA1A5D"/>
    <w:rsid w:val="00AA27CE"/>
    <w:rsid w:val="00AA3745"/>
    <w:rsid w:val="00AB28E3"/>
    <w:rsid w:val="00AB3977"/>
    <w:rsid w:val="00AC1BB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4C6D"/>
    <w:rsid w:val="00D71DF5"/>
    <w:rsid w:val="00D7423F"/>
    <w:rsid w:val="00D75D2B"/>
    <w:rsid w:val="00D95651"/>
    <w:rsid w:val="00D95A17"/>
    <w:rsid w:val="00D97E5F"/>
    <w:rsid w:val="00DA0885"/>
    <w:rsid w:val="00DA0D73"/>
    <w:rsid w:val="00DA14B5"/>
    <w:rsid w:val="00DA31BC"/>
    <w:rsid w:val="00DD3307"/>
    <w:rsid w:val="00DD4D5A"/>
    <w:rsid w:val="00DF0AE5"/>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331D-037D-480A-AF83-0BC5A25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33</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452</cp:revision>
  <cp:lastPrinted>2017-03-31T06:42:00Z</cp:lastPrinted>
  <dcterms:created xsi:type="dcterms:W3CDTF">2014-04-30T05:50:00Z</dcterms:created>
  <dcterms:modified xsi:type="dcterms:W3CDTF">2017-09-01T01:59:00Z</dcterms:modified>
</cp:coreProperties>
</file>