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5C" w:rsidRPr="006D1D90" w:rsidRDefault="00610F5C" w:rsidP="00C357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19.06.2020г. № 33-П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ИРКУТСКАЯ ОБЛАСТЬ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C3579E">
        <w:rPr>
          <w:rFonts w:ascii="Arial" w:hAnsi="Arial" w:cs="Arial"/>
          <w:b/>
          <w:sz w:val="32"/>
          <w:szCs w:val="32"/>
        </w:rPr>
        <w:t>ТЫРГЕТУЙ</w:t>
      </w:r>
      <w:r w:rsidRPr="006D1D90">
        <w:rPr>
          <w:rFonts w:ascii="Arial" w:hAnsi="Arial" w:cs="Arial"/>
          <w:b/>
          <w:sz w:val="32"/>
          <w:szCs w:val="32"/>
        </w:rPr>
        <w:t>»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АДМИНИСТРАЦИЯ</w:t>
      </w:r>
    </w:p>
    <w:p w:rsidR="00610F5C" w:rsidRPr="006D1D90" w:rsidRDefault="00610F5C" w:rsidP="003F0A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1D90">
        <w:rPr>
          <w:rFonts w:ascii="Arial" w:hAnsi="Arial" w:cs="Arial"/>
          <w:b/>
          <w:sz w:val="32"/>
          <w:szCs w:val="32"/>
        </w:rPr>
        <w:t>ПОСТАНОВЛЕНИЕ</w:t>
      </w:r>
    </w:p>
    <w:p w:rsidR="00610F5C" w:rsidRPr="00BB7DDE" w:rsidRDefault="00610F5C" w:rsidP="00C3579E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10F5C" w:rsidRPr="00BB7DDE" w:rsidRDefault="00610F5C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B7DDE">
        <w:rPr>
          <w:rFonts w:ascii="Arial" w:hAnsi="Arial" w:cs="Arial"/>
          <w:b/>
          <w:bCs/>
          <w:sz w:val="28"/>
          <w:szCs w:val="28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BB7DDE">
        <w:rPr>
          <w:rFonts w:ascii="Arial" w:hAnsi="Arial" w:cs="Arial"/>
          <w:b/>
          <w:sz w:val="28"/>
          <w:szCs w:val="28"/>
        </w:rPr>
        <w:t>«</w:t>
      </w:r>
      <w:r w:rsidRPr="00C3579E">
        <w:rPr>
          <w:rFonts w:ascii="Arial" w:hAnsi="Arial" w:cs="Arial"/>
          <w:b/>
          <w:sz w:val="28"/>
          <w:szCs w:val="28"/>
        </w:rPr>
        <w:t>ТЫРГЕТУЙ</w:t>
      </w:r>
      <w:r w:rsidRPr="00BB7DDE">
        <w:rPr>
          <w:rFonts w:ascii="Arial" w:hAnsi="Arial" w:cs="Arial"/>
          <w:b/>
          <w:sz w:val="28"/>
          <w:szCs w:val="28"/>
        </w:rPr>
        <w:t>»</w:t>
      </w:r>
      <w:r w:rsidRPr="00BB7DDE">
        <w:rPr>
          <w:rFonts w:ascii="Arial" w:hAnsi="Arial" w:cs="Arial"/>
          <w:sz w:val="28"/>
          <w:szCs w:val="28"/>
        </w:rPr>
        <w:t xml:space="preserve"> </w:t>
      </w:r>
      <w:r w:rsidRPr="00BB7DDE">
        <w:rPr>
          <w:rFonts w:ascii="Arial" w:hAnsi="Arial" w:cs="Arial"/>
          <w:b/>
          <w:bCs/>
          <w:sz w:val="28"/>
          <w:szCs w:val="28"/>
        </w:rPr>
        <w:t>И ДОПОЛНИТЕЛЬНЫХ СВЕДЕНИЙ К НИМ В РЕГИСТР МУНИЦИПАЛЬНЫХ НОРМАТИВНЫХ ПРАВОВЫХ АКТОВ ИРКУТСКОЙ ОБЛАСТИ</w:t>
      </w:r>
    </w:p>
    <w:p w:rsidR="00610F5C" w:rsidRPr="004E6B84" w:rsidRDefault="00610F5C" w:rsidP="00C3579E">
      <w:pPr>
        <w:rPr>
          <w:rFonts w:ascii="Arial" w:hAnsi="Arial" w:cs="Arial"/>
          <w:b/>
          <w:sz w:val="24"/>
          <w:szCs w:val="24"/>
          <w:lang/>
        </w:rPr>
      </w:pPr>
    </w:p>
    <w:p w:rsidR="00610F5C" w:rsidRPr="004E6B84" w:rsidRDefault="00610F5C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</w:t>
      </w:r>
      <w:r w:rsidRPr="004E6B84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</w:t>
      </w:r>
      <w:r w:rsidRPr="004E6B84">
        <w:rPr>
          <w:rFonts w:ascii="Arial" w:hAnsi="Arial" w:cs="Arial"/>
          <w:sz w:val="24"/>
          <w:szCs w:val="24"/>
        </w:rPr>
        <w:t>»</w:t>
      </w:r>
    </w:p>
    <w:p w:rsidR="00610F5C" w:rsidRPr="004E6B84" w:rsidRDefault="00610F5C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10F5C" w:rsidRPr="00C3579E" w:rsidRDefault="00610F5C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579E">
        <w:rPr>
          <w:rFonts w:ascii="Arial" w:hAnsi="Arial" w:cs="Arial"/>
          <w:b/>
          <w:sz w:val="30"/>
          <w:szCs w:val="30"/>
        </w:rPr>
        <w:t>ПОСТАНОВЛЯЕТ:</w:t>
      </w:r>
    </w:p>
    <w:p w:rsidR="00610F5C" w:rsidRPr="004E6B84" w:rsidRDefault="00610F5C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10F5C" w:rsidRPr="004E6B84" w:rsidRDefault="00610F5C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E6B8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sz w:val="24"/>
          <w:szCs w:val="24"/>
        </w:rPr>
        <w:t>«</w:t>
      </w:r>
      <w:r w:rsidRPr="00C3579E">
        <w:rPr>
          <w:rFonts w:ascii="Arial" w:hAnsi="Arial" w:cs="Arial"/>
          <w:sz w:val="24"/>
          <w:szCs w:val="24"/>
        </w:rPr>
        <w:t>Тыргетуй»</w:t>
      </w:r>
      <w:r w:rsidRPr="004E6B8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E6B84">
        <w:rPr>
          <w:rFonts w:ascii="Arial" w:hAnsi="Arial" w:cs="Arial"/>
          <w:sz w:val="24"/>
          <w:szCs w:val="24"/>
        </w:rPr>
        <w:t>.</w:t>
      </w:r>
    </w:p>
    <w:p w:rsidR="00610F5C" w:rsidRPr="004E6B84" w:rsidRDefault="00610F5C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 xml:space="preserve">2. </w:t>
      </w:r>
      <w:r w:rsidRPr="004E6B84">
        <w:rPr>
          <w:sz w:val="24"/>
          <w:szCs w:val="24"/>
        </w:rPr>
        <w:t>Опубликовать настоящее постановление в печатном средстве массовой информации «</w:t>
      </w:r>
      <w:r w:rsidRPr="00C3579E">
        <w:rPr>
          <w:sz w:val="24"/>
          <w:szCs w:val="24"/>
        </w:rPr>
        <w:t>Тыргетуйский вестник</w:t>
      </w:r>
      <w:r w:rsidRPr="004E6B84">
        <w:rPr>
          <w:sz w:val="24"/>
          <w:szCs w:val="24"/>
        </w:rPr>
        <w:t>» и разместить на официальном сайте администрации м</w:t>
      </w:r>
      <w:r>
        <w:rPr>
          <w:sz w:val="24"/>
          <w:szCs w:val="24"/>
        </w:rPr>
        <w:t>униципального образования «</w:t>
      </w:r>
      <w:r w:rsidRPr="00C3579E">
        <w:rPr>
          <w:sz w:val="24"/>
          <w:szCs w:val="24"/>
        </w:rPr>
        <w:t>Тыргетуй</w:t>
      </w:r>
      <w:r w:rsidRPr="004E6B84">
        <w:rPr>
          <w:sz w:val="24"/>
          <w:szCs w:val="24"/>
        </w:rPr>
        <w:t>» в информационно-телекоммуникационной сети «Интернет».</w:t>
      </w:r>
    </w:p>
    <w:p w:rsidR="00610F5C" w:rsidRPr="004E6B84" w:rsidRDefault="00610F5C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610F5C" w:rsidRPr="004E6B84" w:rsidRDefault="00610F5C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610F5C" w:rsidRPr="004E6B84" w:rsidRDefault="00610F5C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> </w:t>
      </w:r>
    </w:p>
    <w:p w:rsidR="00610F5C" w:rsidRPr="00C3579E" w:rsidRDefault="00610F5C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C3579E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610F5C" w:rsidRPr="00C3579E" w:rsidRDefault="00610F5C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C3579E">
        <w:rPr>
          <w:rFonts w:ascii="Arial" w:hAnsi="Arial" w:cs="Arial"/>
          <w:sz w:val="24"/>
          <w:szCs w:val="24"/>
        </w:rPr>
        <w:t>образования «Тыргетуй»                                                                      Л.Н. Иванова</w:t>
      </w:r>
    </w:p>
    <w:p w:rsidR="00610F5C" w:rsidRPr="00C3579E" w:rsidRDefault="00610F5C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10F5C" w:rsidRPr="00C3579E" w:rsidRDefault="00610F5C" w:rsidP="003F0A71">
      <w:pPr>
        <w:rPr>
          <w:rFonts w:ascii="Arial" w:hAnsi="Arial" w:cs="Arial"/>
          <w:sz w:val="24"/>
          <w:szCs w:val="24"/>
        </w:rPr>
      </w:pPr>
    </w:p>
    <w:p w:rsidR="00610F5C" w:rsidRPr="00C3579E" w:rsidRDefault="00610F5C" w:rsidP="003F0A71">
      <w:pPr>
        <w:rPr>
          <w:rFonts w:ascii="Arial" w:hAnsi="Arial" w:cs="Arial"/>
          <w:sz w:val="24"/>
          <w:szCs w:val="24"/>
        </w:rPr>
      </w:pPr>
    </w:p>
    <w:p w:rsidR="00610F5C" w:rsidRPr="00C3579E" w:rsidRDefault="00610F5C" w:rsidP="003F0A71">
      <w:pPr>
        <w:rPr>
          <w:rFonts w:ascii="Arial" w:hAnsi="Arial" w:cs="Arial"/>
          <w:sz w:val="24"/>
          <w:szCs w:val="24"/>
        </w:rPr>
      </w:pPr>
    </w:p>
    <w:p w:rsidR="00610F5C" w:rsidRPr="004E6B84" w:rsidRDefault="00610F5C" w:rsidP="003F0A71">
      <w:pPr>
        <w:rPr>
          <w:rFonts w:ascii="Arial" w:hAnsi="Arial" w:cs="Arial"/>
          <w:sz w:val="24"/>
          <w:szCs w:val="24"/>
        </w:rPr>
      </w:pPr>
    </w:p>
    <w:p w:rsidR="00610F5C" w:rsidRPr="004E6B84" w:rsidRDefault="00610F5C" w:rsidP="003F0A71">
      <w:pPr>
        <w:suppressAutoHyphens/>
        <w:jc w:val="both"/>
        <w:rPr>
          <w:rFonts w:ascii="Arial" w:hAnsi="Arial" w:cs="Arial"/>
          <w:color w:val="0000FF"/>
          <w:sz w:val="24"/>
          <w:szCs w:val="24"/>
        </w:rPr>
        <w:sectPr w:rsidR="00610F5C" w:rsidRPr="004E6B84" w:rsidSect="008B0A03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0F5C" w:rsidRPr="006D1D90" w:rsidRDefault="00610F5C" w:rsidP="004931AD">
      <w:pPr>
        <w:suppressAutoHyphens/>
        <w:ind w:right="-1"/>
        <w:rPr>
          <w:rFonts w:ascii="Courier New" w:hAnsi="Courier New" w:cs="Courier New"/>
          <w:b/>
          <w:kern w:val="16"/>
          <w:sz w:val="22"/>
          <w:szCs w:val="22"/>
        </w:rPr>
      </w:pPr>
    </w:p>
    <w:p w:rsidR="00610F5C" w:rsidRDefault="00610F5C" w:rsidP="006D1D90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610F5C" w:rsidRPr="006D1D90" w:rsidRDefault="00610F5C" w:rsidP="006D1D90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10F5C" w:rsidRPr="006D1D90" w:rsidRDefault="00610F5C" w:rsidP="00BD6E8A">
      <w:pPr>
        <w:suppressAutoHyphens/>
        <w:ind w:left="5103"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Pr="006D1D90">
        <w:rPr>
          <w:rFonts w:ascii="Courier New" w:hAnsi="Courier New" w:cs="Courier New"/>
          <w:sz w:val="22"/>
          <w:szCs w:val="22"/>
        </w:rPr>
        <w:t>«</w:t>
      </w:r>
      <w:r w:rsidRPr="00C3579E">
        <w:rPr>
          <w:rFonts w:ascii="Courier New" w:hAnsi="Courier New" w:cs="Courier New"/>
          <w:sz w:val="22"/>
          <w:szCs w:val="22"/>
        </w:rPr>
        <w:t>Тыргетуй</w:t>
      </w:r>
      <w:r>
        <w:rPr>
          <w:rFonts w:ascii="Courier New" w:hAnsi="Courier New" w:cs="Courier New"/>
          <w:sz w:val="22"/>
          <w:szCs w:val="22"/>
        </w:rPr>
        <w:t>» от 19.06.2020г.</w:t>
      </w:r>
      <w:r w:rsidRPr="006D1D90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33-П</w:t>
      </w:r>
    </w:p>
    <w:p w:rsidR="00610F5C" w:rsidRPr="006D1D90" w:rsidRDefault="00610F5C" w:rsidP="00BD6E8A">
      <w:pPr>
        <w:suppressAutoHyphens/>
        <w:ind w:left="5103" w:right="-1"/>
        <w:jc w:val="center"/>
        <w:rPr>
          <w:rFonts w:ascii="Courier New" w:hAnsi="Courier New" w:cs="Courier New"/>
          <w:sz w:val="22"/>
          <w:szCs w:val="22"/>
        </w:rPr>
      </w:pPr>
    </w:p>
    <w:p w:rsidR="00610F5C" w:rsidRPr="004E6B84" w:rsidRDefault="00610F5C" w:rsidP="00BD6E8A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610F5C" w:rsidRPr="004E6B84" w:rsidRDefault="00610F5C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610F5C" w:rsidRPr="004E6B84" w:rsidRDefault="00610F5C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610F5C" w:rsidRPr="004E6B84" w:rsidRDefault="00610F5C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b/>
          <w:sz w:val="24"/>
          <w:szCs w:val="24"/>
        </w:rPr>
        <w:t>«</w:t>
      </w:r>
      <w:r w:rsidRPr="00C3579E">
        <w:rPr>
          <w:rFonts w:ascii="Arial" w:hAnsi="Arial" w:cs="Arial"/>
          <w:b/>
          <w:sz w:val="24"/>
          <w:szCs w:val="24"/>
        </w:rPr>
        <w:t>ТЫРГЕТУЙ»</w:t>
      </w:r>
      <w:r w:rsidRPr="004E6B84">
        <w:rPr>
          <w:rFonts w:ascii="Arial" w:hAnsi="Arial" w:cs="Arial"/>
          <w:b/>
          <w:sz w:val="24"/>
          <w:szCs w:val="24"/>
        </w:rPr>
        <w:t xml:space="preserve">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610F5C" w:rsidRPr="004E6B84" w:rsidRDefault="00610F5C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610F5C" w:rsidRPr="004E6B84" w:rsidRDefault="00610F5C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610F5C" w:rsidRPr="004E6B84" w:rsidRDefault="00610F5C" w:rsidP="00810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>
        <w:rPr>
          <w:rFonts w:ascii="Arial" w:hAnsi="Arial" w:cs="Arial"/>
          <w:sz w:val="24"/>
          <w:szCs w:val="24"/>
        </w:rPr>
        <w:t>должностных лиц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Тыргетуй»</w:t>
      </w:r>
      <w:r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по обеспечению представления главой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Тыргетуй»</w:t>
      </w:r>
      <w:r w:rsidRPr="004E6B84">
        <w:rPr>
          <w:rFonts w:ascii="Arial" w:hAnsi="Arial" w:cs="Arial"/>
          <w:sz w:val="24"/>
          <w:szCs w:val="24"/>
        </w:rPr>
        <w:t xml:space="preserve">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 – дополнительные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610F5C" w:rsidRPr="004E6B84" w:rsidRDefault="00610F5C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ab/>
        <w:t>2. Настоящий Порядок разработан в соответствии с Конституцией Российской Федерации, Федеральным законом от 6 октября 2003 года № 131</w:t>
      </w:r>
      <w:r w:rsidRPr="004E6B84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3. Администрация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Тыргетуй»</w:t>
      </w:r>
      <w:r w:rsidRPr="004E6B84">
        <w:rPr>
          <w:rFonts w:ascii="Arial" w:hAnsi="Arial" w:cs="Arial"/>
          <w:sz w:val="24"/>
          <w:szCs w:val="24"/>
        </w:rPr>
        <w:t xml:space="preserve"> (далее – местная администрация) в целях обеспечения представления главой муниципального образования «</w:t>
      </w:r>
      <w:r w:rsidRPr="00C3579E">
        <w:rPr>
          <w:rFonts w:ascii="Arial" w:hAnsi="Arial" w:cs="Arial"/>
          <w:sz w:val="24"/>
          <w:szCs w:val="24"/>
        </w:rPr>
        <w:t>Тыргетуй»</w:t>
      </w:r>
      <w:r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 муниципальных правовых актов в уполномоченный орган: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610F5C" w:rsidRPr="004E6B84" w:rsidRDefault="00610F5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– в случаях поступления запроса от уполномоченного органа;</w:t>
      </w:r>
    </w:p>
    <w:p w:rsidR="00610F5C" w:rsidRPr="004E6B84" w:rsidRDefault="00610F5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E6B84">
        <w:rPr>
          <w:rFonts w:ascii="Arial" w:hAnsi="Arial" w:cs="Arial"/>
          <w:sz w:val="24"/>
          <w:szCs w:val="24"/>
        </w:rPr>
        <w:t>6) обеспечивает повторное представление в уполномоченный орган муниципального правового акта и (или) дополнительных сведений к нему – в случаях поступления запроса от уполномоченного органа.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представляет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>
        <w:rPr>
          <w:rFonts w:ascii="Arial" w:hAnsi="Arial" w:cs="Arial"/>
          <w:sz w:val="24"/>
          <w:szCs w:val="24"/>
        </w:rPr>
        <w:t>му</w:t>
      </w:r>
      <w:r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(далее -уполномоченное должностное лицо),</w:t>
      </w:r>
      <w:r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местной администрации </w:t>
      </w:r>
      <w:r w:rsidRPr="004E6B84">
        <w:rPr>
          <w:rFonts w:ascii="Arial" w:hAnsi="Arial" w:cs="Arial"/>
          <w:sz w:val="24"/>
          <w:szCs w:val="24"/>
        </w:rPr>
        <w:t>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610F5C" w:rsidRPr="004E6B84" w:rsidRDefault="00610F5C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Pr="00C3579E">
        <w:rPr>
          <w:rFonts w:ascii="Arial" w:hAnsi="Arial" w:cs="Arial"/>
          <w:sz w:val="24"/>
          <w:szCs w:val="24"/>
        </w:rPr>
        <w:t>Тыргетуй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» (далее-Дума), </w:t>
      </w:r>
      <w:r w:rsidRPr="004E6B84">
        <w:rPr>
          <w:rFonts w:ascii="Arial" w:hAnsi="Arial" w:cs="Arial"/>
          <w:sz w:val="24"/>
          <w:szCs w:val="24"/>
        </w:rPr>
        <w:t xml:space="preserve">принимает документы, направленные в соответствии с пунктом 1 части 2, пунктом 1 части 3 статьи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 xml:space="preserve">Думы-главой муниципального образования, </w:t>
      </w:r>
      <w:r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 – 7</w:t>
      </w:r>
      <w:r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Думой, направляет </w:t>
      </w:r>
      <w:r>
        <w:rPr>
          <w:rFonts w:ascii="Arial" w:hAnsi="Arial" w:cs="Arial"/>
          <w:sz w:val="24"/>
          <w:szCs w:val="24"/>
        </w:rPr>
        <w:t>уполномоченному должностному лицу</w:t>
      </w:r>
      <w:r w:rsidRPr="004E6B84">
        <w:rPr>
          <w:rFonts w:ascii="Arial" w:hAnsi="Arial" w:cs="Arial"/>
          <w:sz w:val="24"/>
          <w:szCs w:val="24"/>
        </w:rPr>
        <w:t>: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610F5C" w:rsidRPr="004E6B84" w:rsidRDefault="00610F5C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Pr="004E6B84">
        <w:rPr>
          <w:rFonts w:ascii="Arial" w:hAnsi="Arial" w:cs="Arial"/>
          <w:sz w:val="24"/>
          <w:szCs w:val="24"/>
        </w:rPr>
        <w:t xml:space="preserve">, уполномоченное в сфере взаимодействия с Думой, представляют </w:t>
      </w:r>
      <w:r>
        <w:rPr>
          <w:rFonts w:ascii="Arial" w:hAnsi="Arial" w:cs="Arial"/>
          <w:sz w:val="24"/>
          <w:szCs w:val="24"/>
        </w:rPr>
        <w:t>уполномоченному должностному лицу</w:t>
      </w:r>
      <w:r w:rsidRPr="004E6B84">
        <w:rPr>
          <w:rFonts w:ascii="Arial" w:hAnsi="Arial" w:cs="Arial"/>
          <w:sz w:val="24"/>
          <w:szCs w:val="24"/>
        </w:rPr>
        <w:t xml:space="preserve"> документы в электронном виде </w:t>
      </w:r>
      <w:r>
        <w:rPr>
          <w:rFonts w:ascii="Arial" w:hAnsi="Arial" w:cs="Arial"/>
          <w:sz w:val="24"/>
          <w:szCs w:val="24"/>
        </w:rPr>
        <w:t>на электронном носителе (</w:t>
      </w:r>
      <w:r>
        <w:rPr>
          <w:sz w:val="28"/>
          <w:szCs w:val="28"/>
        </w:rPr>
        <w:t>флеш-накопителе</w:t>
      </w:r>
      <w:r>
        <w:rPr>
          <w:rFonts w:ascii="Calibri" w:hAnsi="Calibri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t>9.</w:t>
      </w:r>
      <w:r w:rsidRPr="004E6B84">
        <w:rPr>
          <w:rFonts w:ascii="Arial" w:hAnsi="Arial" w:cs="Arial"/>
          <w:sz w:val="24"/>
          <w:szCs w:val="24"/>
        </w:rPr>
        <w:t xml:space="preserve">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принимает документы, представленные: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Pr="004E6B84">
        <w:rPr>
          <w:rFonts w:ascii="Arial" w:hAnsi="Arial" w:cs="Arial"/>
          <w:sz w:val="24"/>
          <w:szCs w:val="24"/>
        </w:rPr>
        <w:t>, уполномоченным в сфере делопроизводства, в соответствии с пунктом 4 настоящего Порядка;</w:t>
      </w:r>
    </w:p>
    <w:p w:rsidR="00610F5C" w:rsidRDefault="00610F5C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Pr="004E6B84">
        <w:rPr>
          <w:rFonts w:ascii="Arial" w:hAnsi="Arial" w:cs="Arial"/>
          <w:sz w:val="24"/>
          <w:szCs w:val="24"/>
        </w:rPr>
        <w:t>, уполномоченным в сфере взаимодействия с Думой, в соответствии с пункт</w:t>
      </w:r>
      <w:r>
        <w:rPr>
          <w:rFonts w:ascii="Arial" w:hAnsi="Arial" w:cs="Arial"/>
          <w:sz w:val="24"/>
          <w:szCs w:val="24"/>
        </w:rPr>
        <w:t>ами 5, 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>
        <w:rPr>
          <w:rFonts w:ascii="Arial" w:hAnsi="Arial" w:cs="Arial"/>
          <w:sz w:val="24"/>
          <w:szCs w:val="24"/>
        </w:rPr>
        <w:t>.</w:t>
      </w:r>
    </w:p>
    <w:p w:rsidR="00610F5C" w:rsidRPr="004E6B84" w:rsidRDefault="00610F5C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E6B84">
        <w:rPr>
          <w:rFonts w:ascii="Arial" w:hAnsi="Arial" w:cs="Arial"/>
          <w:sz w:val="24"/>
          <w:szCs w:val="24"/>
        </w:rPr>
        <w:t xml:space="preserve">. Документы, представленные в соответствии с 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Pr="004E6B84">
        <w:rPr>
          <w:rFonts w:ascii="Arial" w:hAnsi="Arial" w:cs="Arial"/>
          <w:sz w:val="24"/>
          <w:szCs w:val="24"/>
        </w:rPr>
        <w:t xml:space="preserve">настоящего Порядка, подлежат регистрации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4E6B84">
        <w:rPr>
          <w:rFonts w:ascii="Arial" w:hAnsi="Arial" w:cs="Arial"/>
          <w:sz w:val="24"/>
          <w:szCs w:val="24"/>
        </w:rPr>
        <w:t xml:space="preserve"> в день их поступления.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>
        <w:rPr>
          <w:rFonts w:ascii="Arial" w:hAnsi="Arial" w:cs="Arial"/>
          <w:sz w:val="24"/>
          <w:szCs w:val="24"/>
        </w:rPr>
        <w:t>уполномоченному</w:t>
      </w:r>
      <w:r w:rsidRPr="004E6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должностному лицу </w:t>
      </w:r>
      <w:r w:rsidRPr="004E6B84">
        <w:rPr>
          <w:rFonts w:ascii="Arial" w:hAnsi="Arial" w:cs="Arial"/>
          <w:sz w:val="24"/>
          <w:szCs w:val="24"/>
        </w:rPr>
        <w:t>как в электронном виде, так и на бумажном носителе, должны иметь идентичное содержание.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E6B84">
        <w:rPr>
          <w:rFonts w:ascii="Arial" w:hAnsi="Arial" w:cs="Arial"/>
          <w:sz w:val="24"/>
          <w:szCs w:val="24"/>
        </w:rPr>
        <w:t xml:space="preserve">.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обеспечивает соответствие документов, представленных в соответствии с подпунктом 1 пункта </w:t>
      </w:r>
      <w:r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7–7</w:t>
      </w:r>
      <w:r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4E6B84">
        <w:rPr>
          <w:rFonts w:ascii="Arial" w:hAnsi="Arial" w:cs="Arial"/>
          <w:sz w:val="24"/>
          <w:szCs w:val="24"/>
        </w:rPr>
        <w:t>. При принятии док</w:t>
      </w:r>
      <w:r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Pr="004E6B84">
        <w:rPr>
          <w:rFonts w:ascii="Arial" w:hAnsi="Arial" w:cs="Arial"/>
          <w:sz w:val="24"/>
          <w:szCs w:val="24"/>
        </w:rPr>
        <w:t xml:space="preserve">пункта </w:t>
      </w:r>
      <w:r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проверяет их на соответствие требованиям, предусмотренным пунктами 7–7</w:t>
      </w:r>
      <w:r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>
        <w:rPr>
          <w:rFonts w:ascii="Arial" w:hAnsi="Arial" w:cs="Arial"/>
          <w:sz w:val="24"/>
          <w:szCs w:val="24"/>
        </w:rPr>
        <w:t>11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возвращает их соответствующему должностному лицу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Pr="004E6B84">
        <w:rPr>
          <w:rFonts w:ascii="Arial" w:hAnsi="Arial" w:cs="Arial"/>
          <w:sz w:val="24"/>
          <w:szCs w:val="24"/>
        </w:rPr>
        <w:t>, уполномоченн</w:t>
      </w:r>
      <w:r>
        <w:rPr>
          <w:rFonts w:ascii="Arial" w:hAnsi="Arial" w:cs="Arial"/>
          <w:sz w:val="24"/>
          <w:szCs w:val="24"/>
        </w:rPr>
        <w:t>ое</w:t>
      </w:r>
      <w:r w:rsidRPr="004E6B84">
        <w:rPr>
          <w:rFonts w:ascii="Arial" w:hAnsi="Arial" w:cs="Arial"/>
          <w:sz w:val="24"/>
          <w:szCs w:val="24"/>
        </w:rPr>
        <w:t xml:space="preserve"> в сфере взаимодействия с Думой, устр</w:t>
      </w:r>
      <w:r>
        <w:rPr>
          <w:rFonts w:ascii="Arial" w:hAnsi="Arial" w:cs="Arial"/>
          <w:sz w:val="24"/>
          <w:szCs w:val="24"/>
        </w:rPr>
        <w:t>аняе</w:t>
      </w:r>
      <w:r w:rsidRPr="004E6B84">
        <w:rPr>
          <w:rFonts w:ascii="Arial" w:hAnsi="Arial" w:cs="Arial"/>
          <w:sz w:val="24"/>
          <w:szCs w:val="24"/>
        </w:rPr>
        <w:t xml:space="preserve">т недостатки, выявленные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1</w:t>
      </w:r>
      <w:r>
        <w:rPr>
          <w:rFonts w:ascii="Arial" w:hAnsi="Arial" w:cs="Arial"/>
          <w:sz w:val="24"/>
          <w:szCs w:val="24"/>
        </w:rPr>
        <w:t>3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>
        <w:rPr>
          <w:rFonts w:ascii="Arial" w:hAnsi="Arial" w:cs="Arial"/>
          <w:sz w:val="24"/>
          <w:szCs w:val="24"/>
        </w:rPr>
        <w:t>е</w:t>
      </w:r>
      <w:r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>
        <w:rPr>
          <w:rFonts w:ascii="Arial" w:hAnsi="Arial" w:cs="Arial"/>
          <w:sz w:val="24"/>
          <w:szCs w:val="24"/>
        </w:rPr>
        <w:t>уполномоченному должностному лицу</w:t>
      </w:r>
      <w:r w:rsidRPr="004E6B84">
        <w:rPr>
          <w:rFonts w:ascii="Arial" w:hAnsi="Arial" w:cs="Arial"/>
          <w:sz w:val="24"/>
          <w:szCs w:val="24"/>
        </w:rPr>
        <w:t xml:space="preserve"> не позднее семи рабочих дней со дня регистрации документов в соответствии с пунктом </w:t>
      </w:r>
      <w:r>
        <w:rPr>
          <w:rFonts w:ascii="Arial" w:hAnsi="Arial" w:cs="Arial"/>
          <w:sz w:val="24"/>
          <w:szCs w:val="24"/>
        </w:rPr>
        <w:t>10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не позднее двух рабочих дней после дня окончания соответствующего срока направляет запрос </w:t>
      </w:r>
      <w:r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Думой, о предоставлении указанных сведений.</w:t>
      </w:r>
    </w:p>
    <w:p w:rsidR="00610F5C" w:rsidRPr="004E6B84" w:rsidRDefault="00610F5C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Pr="004E6B84">
        <w:rPr>
          <w:rFonts w:ascii="Arial" w:hAnsi="Arial" w:cs="Arial"/>
          <w:sz w:val="24"/>
          <w:szCs w:val="24"/>
        </w:rPr>
        <w:t xml:space="preserve"> уполномоченно</w:t>
      </w:r>
      <w:r>
        <w:rPr>
          <w:rFonts w:ascii="Arial" w:hAnsi="Arial" w:cs="Arial"/>
          <w:sz w:val="24"/>
          <w:szCs w:val="24"/>
        </w:rPr>
        <w:t>е</w:t>
      </w:r>
      <w:r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1</w:t>
      </w:r>
      <w:r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4E6B84">
        <w:rPr>
          <w:rFonts w:ascii="Arial" w:hAnsi="Arial" w:cs="Arial"/>
          <w:sz w:val="24"/>
          <w:szCs w:val="24"/>
        </w:rPr>
        <w:t xml:space="preserve">.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не позднее пяти рабочих дней по окончании каждого месяца: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правовых актов, поступивших </w:t>
      </w:r>
      <w:r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10F5C" w:rsidRPr="00BB7DDE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98"/>
      <w:bookmarkEnd w:id="19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</w:t>
      </w:r>
      <w:r w:rsidRPr="00BB7DDE">
        <w:rPr>
          <w:rFonts w:ascii="Arial" w:hAnsi="Arial" w:cs="Arial"/>
          <w:color w:val="000000"/>
          <w:sz w:val="24"/>
          <w:szCs w:val="24"/>
        </w:rPr>
        <w:t>тексты и копии усиленной квалифицированной электронной подписью уполномоченного должностного лица;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до официального опубликования (обнародования) соответствующих муниципальных правовых актов.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4E6B84">
        <w:rPr>
          <w:rFonts w:ascii="Arial" w:hAnsi="Arial" w:cs="Arial"/>
          <w:sz w:val="24"/>
          <w:szCs w:val="24"/>
        </w:rPr>
        <w:t xml:space="preserve">.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610F5C" w:rsidRPr="004E6B84" w:rsidRDefault="00610F5C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Pr="004E6B84">
        <w:rPr>
          <w:rFonts w:ascii="Arial" w:hAnsi="Arial" w:cs="Arial"/>
          <w:sz w:val="24"/>
          <w:szCs w:val="24"/>
        </w:rPr>
        <w:t>.</w:t>
      </w:r>
    </w:p>
    <w:p w:rsidR="00610F5C" w:rsidRPr="004E6B84" w:rsidRDefault="00610F5C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610F5C" w:rsidRPr="004E6B84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5C" w:rsidRDefault="00610F5C" w:rsidP="00A82CFB">
      <w:r>
        <w:separator/>
      </w:r>
    </w:p>
  </w:endnote>
  <w:endnote w:type="continuationSeparator" w:id="0">
    <w:p w:rsidR="00610F5C" w:rsidRDefault="00610F5C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5C" w:rsidRDefault="00610F5C" w:rsidP="00A82CFB">
      <w:r>
        <w:separator/>
      </w:r>
    </w:p>
  </w:footnote>
  <w:footnote w:type="continuationSeparator" w:id="0">
    <w:p w:rsidR="00610F5C" w:rsidRDefault="00610F5C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5C" w:rsidRPr="003A40F0" w:rsidRDefault="00610F5C">
    <w:pPr>
      <w:pStyle w:val="Header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A40F0">
      <w:rPr>
        <w:rFonts w:ascii="Times New Roman" w:hAnsi="Times New Roman"/>
        <w:sz w:val="24"/>
        <w:szCs w:val="24"/>
      </w:rPr>
      <w:fldChar w:fldCharType="end"/>
    </w:r>
  </w:p>
  <w:p w:rsidR="00610F5C" w:rsidRDefault="00610F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2ED8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10F5C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510A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0FCC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79E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4B99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C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0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CFB"/>
    <w:rPr>
      <w:rFonts w:ascii="Tms Rmn" w:hAnsi="Tms Rmn"/>
      <w:sz w:val="20"/>
    </w:rPr>
  </w:style>
  <w:style w:type="paragraph" w:styleId="Footer">
    <w:name w:val="footer"/>
    <w:basedOn w:val="Normal"/>
    <w:link w:val="Foot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BF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rsid w:val="00A91A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A28"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rsid w:val="00A91A2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7F0D1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0D10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5</Pages>
  <Words>2082</Words>
  <Characters>11868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пк</cp:lastModifiedBy>
  <cp:revision>14</cp:revision>
  <cp:lastPrinted>2020-06-19T03:59:00Z</cp:lastPrinted>
  <dcterms:created xsi:type="dcterms:W3CDTF">2020-05-27T09:40:00Z</dcterms:created>
  <dcterms:modified xsi:type="dcterms:W3CDTF">2020-06-19T04:00:00Z</dcterms:modified>
</cp:coreProperties>
</file>